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9E" w:rsidRPr="00D30F31" w:rsidRDefault="006D2B9E">
      <w:pPr>
        <w:rPr>
          <w:rFonts w:ascii="Times New Roman" w:hAnsi="Times New Roman"/>
          <w:lang w:val="en-AU"/>
        </w:rPr>
      </w:pPr>
    </w:p>
    <w:p w:rsidR="00105FA0" w:rsidRPr="00D30F31" w:rsidRDefault="00105FA0" w:rsidP="00105FA0">
      <w:pPr>
        <w:jc w:val="center"/>
        <w:rPr>
          <w:rFonts w:ascii="Times New Roman" w:hAnsi="Times New Roman"/>
          <w:b/>
          <w:sz w:val="84"/>
        </w:rPr>
      </w:pPr>
      <w:r w:rsidRPr="00D30F31">
        <w:rPr>
          <w:rFonts w:ascii="Times New Roman" w:hAnsi="Times New Roman"/>
          <w:b/>
          <w:i/>
          <w:sz w:val="84"/>
        </w:rPr>
        <w:t>GPlates</w:t>
      </w:r>
      <w:r w:rsidRPr="00D30F31">
        <w:rPr>
          <w:rFonts w:ascii="Times New Roman" w:hAnsi="Times New Roman"/>
          <w:b/>
          <w:sz w:val="84"/>
        </w:rPr>
        <w:t xml:space="preserve"> Tutorial:</w:t>
      </w:r>
    </w:p>
    <w:p w:rsidR="00105FA0" w:rsidRPr="00D30F31" w:rsidRDefault="00105FA0" w:rsidP="00105FA0">
      <w:pPr>
        <w:jc w:val="center"/>
        <w:rPr>
          <w:rFonts w:ascii="Times New Roman" w:hAnsi="Times New Roman"/>
          <w:b/>
          <w:sz w:val="84"/>
        </w:rPr>
      </w:pPr>
    </w:p>
    <w:p w:rsidR="00105FA0" w:rsidRPr="00D30F31" w:rsidRDefault="00A53568" w:rsidP="00105FA0">
      <w:pPr>
        <w:jc w:val="center"/>
        <w:rPr>
          <w:rFonts w:ascii="Times New Roman" w:hAnsi="Times New Roman"/>
          <w:b/>
          <w:sz w:val="84"/>
        </w:rPr>
      </w:pPr>
      <w:r>
        <w:rPr>
          <w:rFonts w:ascii="Times New Roman" w:hAnsi="Times New Roman"/>
          <w:b/>
          <w:sz w:val="84"/>
        </w:rPr>
        <w:t>Interacting with Features</w:t>
      </w: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jc w:val="center"/>
        <w:rPr>
          <w:rFonts w:ascii="Times New Roman" w:hAnsi="Times New Roman"/>
          <w:b/>
          <w:sz w:val="84"/>
        </w:rPr>
      </w:pPr>
      <w:r w:rsidRPr="00D30F31">
        <w:rPr>
          <w:rFonts w:ascii="Times New Roman" w:hAnsi="Times New Roman"/>
          <w:b/>
          <w:noProof/>
          <w:sz w:val="84"/>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b/>
          <w:sz w:val="40"/>
        </w:rPr>
      </w:pPr>
      <w:r w:rsidRPr="00D30F31">
        <w:rPr>
          <w:rFonts w:ascii="Times New Roman" w:hAnsi="Times New Roman"/>
          <w:b/>
          <w:sz w:val="40"/>
        </w:rPr>
        <w:t>www.gplates.org</w:t>
      </w:r>
    </w:p>
    <w:p w:rsidR="00105FA0" w:rsidRPr="00D30F31" w:rsidRDefault="00105FA0" w:rsidP="00105FA0">
      <w:pPr>
        <w:rPr>
          <w:rFonts w:ascii="Times New Roman" w:hAnsi="Times New Roman"/>
          <w:b/>
          <w:sz w:val="84"/>
        </w:rPr>
      </w:pPr>
    </w:p>
    <w:p w:rsidR="00105FA0" w:rsidRPr="00D30F31" w:rsidRDefault="00105FA0" w:rsidP="00105FA0">
      <w:pPr>
        <w:jc w:val="center"/>
        <w:rPr>
          <w:rFonts w:ascii="Times New Roman" w:hAnsi="Times New Roman"/>
          <w:noProof/>
        </w:rPr>
      </w:pPr>
      <w:r w:rsidRPr="00D30F31">
        <w:rPr>
          <w:rFonts w:ascii="Times New Roman" w:hAnsi="Times New Roman"/>
          <w:noProof/>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noProof/>
        </w:rPr>
      </w:pPr>
    </w:p>
    <w:p w:rsidR="00105FA0" w:rsidRPr="00C140C5" w:rsidRDefault="00105FA0" w:rsidP="00105FA0">
      <w:pPr>
        <w:jc w:val="center"/>
        <w:rPr>
          <w:rFonts w:ascii="Times New Roman" w:hAnsi="Times New Roman"/>
          <w:sz w:val="32"/>
          <w:lang w:val="en-AU"/>
        </w:rPr>
      </w:pPr>
      <w:r w:rsidRPr="00D30F31">
        <w:rPr>
          <w:rFonts w:ascii="Times New Roman" w:hAnsi="Times New Roman"/>
          <w:noProof/>
        </w:rPr>
        <w:br w:type="page"/>
      </w:r>
      <w:r w:rsidR="00E5406B">
        <w:rPr>
          <w:rFonts w:ascii="Times New Roman" w:hAnsi="Times New Roman"/>
          <w:sz w:val="32"/>
          <w:lang w:val="en-AU"/>
        </w:rPr>
        <w:t>Interacting with Features</w:t>
      </w:r>
      <w:r w:rsidR="00D30B5B">
        <w:rPr>
          <w:rFonts w:ascii="Times New Roman" w:hAnsi="Times New Roman"/>
          <w:sz w:val="32"/>
          <w:lang w:val="en-AU"/>
        </w:rPr>
        <w:t xml:space="preserve"> in</w:t>
      </w:r>
      <w:r w:rsidRPr="00C140C5">
        <w:rPr>
          <w:rFonts w:ascii="Times New Roman" w:hAnsi="Times New Roman"/>
          <w:sz w:val="32"/>
          <w:lang w:val="en-AU"/>
        </w:rPr>
        <w:t xml:space="preserve"> GPlates</w:t>
      </w:r>
    </w:p>
    <w:p w:rsidR="00081575" w:rsidRPr="00D30F31" w:rsidRDefault="00081575" w:rsidP="00105FA0">
      <w:pPr>
        <w:jc w:val="center"/>
        <w:rPr>
          <w:rFonts w:ascii="Times New Roman" w:hAnsi="Times New Roman"/>
          <w:sz w:val="28"/>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AIM</w:t>
      </w:r>
    </w:p>
    <w:p w:rsidR="00081575" w:rsidRPr="00D30F31" w:rsidRDefault="00081575" w:rsidP="00081575">
      <w:pPr>
        <w:rPr>
          <w:rFonts w:ascii="Times New Roman" w:hAnsi="Times New Roman"/>
          <w:lang w:val="en-AU"/>
        </w:rPr>
      </w:pPr>
      <w:r w:rsidRPr="00D30F31">
        <w:rPr>
          <w:rFonts w:ascii="Times New Roman" w:hAnsi="Times New Roman"/>
          <w:lang w:val="en-AU"/>
        </w:rPr>
        <w:t>This tutorial is de</w:t>
      </w:r>
      <w:r w:rsidR="00D30B5B">
        <w:rPr>
          <w:rFonts w:ascii="Times New Roman" w:hAnsi="Times New Roman"/>
          <w:lang w:val="en-AU"/>
        </w:rPr>
        <w:t>signed to teach the user how to</w:t>
      </w:r>
      <w:r w:rsidR="00E5406B">
        <w:rPr>
          <w:rFonts w:ascii="Times New Roman" w:hAnsi="Times New Roman"/>
          <w:lang w:val="en-AU"/>
        </w:rPr>
        <w:t xml:space="preserve"> interact with features</w:t>
      </w:r>
      <w:r w:rsidR="004048AD">
        <w:rPr>
          <w:rFonts w:ascii="Times New Roman" w:hAnsi="Times New Roman"/>
          <w:lang w:val="en-AU"/>
        </w:rPr>
        <w:t xml:space="preserve">, including: (1) Querying features, </w:t>
      </w:r>
      <w:r w:rsidR="001016CD">
        <w:rPr>
          <w:rFonts w:ascii="Times New Roman" w:hAnsi="Times New Roman"/>
          <w:lang w:val="en-AU"/>
        </w:rPr>
        <w:t xml:space="preserve">and </w:t>
      </w:r>
      <w:r w:rsidR="004048AD">
        <w:rPr>
          <w:rFonts w:ascii="Times New Roman" w:hAnsi="Times New Roman"/>
          <w:lang w:val="en-AU"/>
        </w:rPr>
        <w:t xml:space="preserve">(2) Editing </w:t>
      </w:r>
      <w:r w:rsidR="001016CD">
        <w:rPr>
          <w:rFonts w:ascii="Times New Roman" w:hAnsi="Times New Roman"/>
          <w:lang w:val="en-AU"/>
        </w:rPr>
        <w:t xml:space="preserve">and adding </w:t>
      </w:r>
      <w:r w:rsidR="004048AD">
        <w:rPr>
          <w:rFonts w:ascii="Times New Roman" w:hAnsi="Times New Roman"/>
          <w:lang w:val="en-AU"/>
        </w:rPr>
        <w:t>feature properties</w:t>
      </w:r>
      <w:r w:rsidR="002D2A28">
        <w:rPr>
          <w:rFonts w:ascii="Times New Roman" w:hAnsi="Times New Roman"/>
          <w:lang w:val="en-AU"/>
        </w:rPr>
        <w:t xml:space="preserve">.  </w:t>
      </w:r>
      <w:r w:rsidR="002A1EA8" w:rsidRPr="00D30F31">
        <w:rPr>
          <w:rFonts w:ascii="Times New Roman" w:hAnsi="Times New Roman"/>
          <w:lang w:val="en-AU"/>
        </w:rPr>
        <w:t>Screen shots have been included to illustrate how to complete new steps within each exercise.</w:t>
      </w:r>
    </w:p>
    <w:p w:rsidR="00C140C5" w:rsidRDefault="00C140C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INCLUDED FILES</w:t>
      </w:r>
    </w:p>
    <w:p w:rsidR="002F3334" w:rsidRPr="00D30F31" w:rsidRDefault="002F3334" w:rsidP="002F3334">
      <w:pPr>
        <w:rPr>
          <w:rFonts w:ascii="Times New Roman" w:hAnsi="Times New Roman"/>
          <w:lang w:val="en-AU"/>
        </w:rPr>
      </w:pPr>
      <w:r w:rsidRPr="00D30F31">
        <w:rPr>
          <w:rFonts w:ascii="Times New Roman" w:hAnsi="Times New Roman"/>
          <w:lang w:val="en-AU"/>
        </w:rPr>
        <w:t>The data bundle for this tutorial</w:t>
      </w:r>
      <w:r w:rsidR="00751556">
        <w:rPr>
          <w:rFonts w:ascii="Times New Roman" w:hAnsi="Times New Roman"/>
          <w:lang w:val="en-AU"/>
        </w:rPr>
        <w:t>,</w:t>
      </w:r>
      <w:r w:rsidRPr="00D30F31">
        <w:rPr>
          <w:rFonts w:ascii="Times New Roman" w:hAnsi="Times New Roman"/>
          <w:lang w:val="en-AU"/>
        </w:rPr>
        <w:t xml:space="preserve"> </w:t>
      </w:r>
      <w:r w:rsidR="00293544" w:rsidRPr="00D30F31">
        <w:rPr>
          <w:rFonts w:ascii="Times New Roman" w:hAnsi="Times New Roman"/>
          <w:lang w:val="en-AU"/>
        </w:rPr>
        <w:t>‘</w:t>
      </w:r>
      <w:r w:rsidR="002D2A28">
        <w:rPr>
          <w:rFonts w:ascii="Times New Roman" w:hAnsi="Times New Roman"/>
          <w:lang w:val="en-AU"/>
        </w:rPr>
        <w:t>Interacting_with_Features</w:t>
      </w:r>
      <w:r w:rsidR="00D30B5B">
        <w:rPr>
          <w:rFonts w:ascii="Times New Roman" w:hAnsi="Times New Roman"/>
          <w:lang w:val="en-AU"/>
        </w:rPr>
        <w:t>’</w:t>
      </w:r>
      <w:r w:rsidR="00751556">
        <w:rPr>
          <w:rFonts w:ascii="Times New Roman" w:hAnsi="Times New Roman"/>
          <w:lang w:val="en-AU"/>
        </w:rPr>
        <w:t>,</w:t>
      </w:r>
      <w:r w:rsidR="00293544" w:rsidRPr="00D30F31">
        <w:rPr>
          <w:rFonts w:ascii="Times New Roman" w:hAnsi="Times New Roman"/>
          <w:lang w:val="en-AU"/>
        </w:rPr>
        <w:t xml:space="preserve"> </w:t>
      </w:r>
      <w:r w:rsidRPr="00D30F31">
        <w:rPr>
          <w:rFonts w:ascii="Times New Roman" w:hAnsi="Times New Roman"/>
          <w:lang w:val="en-AU"/>
        </w:rPr>
        <w:t>includes the following GPlates compatible feature files:</w:t>
      </w:r>
    </w:p>
    <w:p w:rsidR="00081575" w:rsidRPr="00D30F31" w:rsidRDefault="002F3334" w:rsidP="002F3334">
      <w:pPr>
        <w:rPr>
          <w:rFonts w:ascii="Times New Roman" w:hAnsi="Times New Roman"/>
          <w:lang w:val="en-AU"/>
        </w:rPr>
      </w:pPr>
      <w:r w:rsidRPr="00D30F31">
        <w:rPr>
          <w:rFonts w:ascii="Times New Roman" w:hAnsi="Times New Roman"/>
          <w:lang w:val="en-AU"/>
        </w:rPr>
        <w:t xml:space="preserve"> </w:t>
      </w:r>
    </w:p>
    <w:p w:rsidR="002D2A28" w:rsidRDefault="002F3334" w:rsidP="00081575">
      <w:pPr>
        <w:pStyle w:val="ListParagraph"/>
        <w:numPr>
          <w:ilvl w:val="0"/>
          <w:numId w:val="2"/>
        </w:numPr>
        <w:rPr>
          <w:rFonts w:ascii="Times New Roman" w:hAnsi="Times New Roman"/>
          <w:lang w:val="en-AU"/>
        </w:rPr>
      </w:pPr>
      <w:r w:rsidRPr="00D30F31">
        <w:rPr>
          <w:rFonts w:ascii="Times New Roman" w:hAnsi="Times New Roman"/>
          <w:lang w:val="en-AU"/>
        </w:rPr>
        <w:t>EarthByte Global Coastline File</w:t>
      </w:r>
    </w:p>
    <w:p w:rsidR="002663C9" w:rsidRDefault="00ED460F" w:rsidP="00081575">
      <w:pPr>
        <w:pStyle w:val="ListParagraph"/>
        <w:numPr>
          <w:ilvl w:val="0"/>
          <w:numId w:val="2"/>
        </w:numPr>
        <w:rPr>
          <w:rFonts w:ascii="Times New Roman" w:hAnsi="Times New Roman"/>
          <w:lang w:val="en-AU"/>
        </w:rPr>
      </w:pPr>
      <w:r>
        <w:rPr>
          <w:rFonts w:ascii="Times New Roman" w:hAnsi="Times New Roman"/>
          <w:lang w:val="en-AU"/>
        </w:rPr>
        <w:t>EarthByte Global Spreading Ridge File</w:t>
      </w:r>
    </w:p>
    <w:p w:rsidR="0054203D" w:rsidRPr="00D30F31" w:rsidRDefault="002663C9" w:rsidP="00081575">
      <w:pPr>
        <w:pStyle w:val="ListParagraph"/>
        <w:numPr>
          <w:ilvl w:val="0"/>
          <w:numId w:val="2"/>
        </w:numPr>
        <w:rPr>
          <w:rFonts w:ascii="Times New Roman" w:hAnsi="Times New Roman"/>
          <w:lang w:val="en-AU"/>
        </w:rPr>
      </w:pPr>
      <w:r>
        <w:rPr>
          <w:rFonts w:ascii="Times New Roman" w:hAnsi="Times New Roman"/>
          <w:lang w:val="en-AU"/>
        </w:rPr>
        <w:t xml:space="preserve">A feature collection containing data for </w:t>
      </w:r>
      <w:r w:rsidR="00F3143E">
        <w:rPr>
          <w:rFonts w:ascii="Times New Roman" w:hAnsi="Times New Roman"/>
          <w:lang w:val="en-AU"/>
        </w:rPr>
        <w:t>the Red River Fault in Asia and Kilauea Volcano in Hawaii (USGS data)</w:t>
      </w:r>
      <w:r>
        <w:rPr>
          <w:rFonts w:ascii="Times New Roman" w:hAnsi="Times New Roman"/>
          <w:lang w:val="en-AU"/>
        </w:rPr>
        <w:t>.</w:t>
      </w:r>
    </w:p>
    <w:p w:rsidR="002F3334" w:rsidRPr="00D30F31" w:rsidRDefault="002F3334" w:rsidP="002F3334">
      <w:pPr>
        <w:pStyle w:val="ListParagraph"/>
        <w:rPr>
          <w:rFonts w:ascii="Times New Roman" w:hAnsi="Times New Roman"/>
          <w:lang w:val="en-AU"/>
        </w:rPr>
      </w:pPr>
    </w:p>
    <w:p w:rsidR="00E33335" w:rsidRPr="00D30F31" w:rsidRDefault="00E33335" w:rsidP="00E33335">
      <w:pPr>
        <w:rPr>
          <w:rFonts w:ascii="Times New Roman" w:hAnsi="Times New Roman"/>
          <w:lang w:val="en-AU"/>
        </w:rPr>
      </w:pPr>
      <w:r w:rsidRPr="00D30F31">
        <w:rPr>
          <w:rFonts w:ascii="Times New Roman" w:hAnsi="Times New Roman"/>
          <w:lang w:val="en-AU"/>
        </w:rPr>
        <w:t xml:space="preserve">See </w:t>
      </w:r>
      <w:hyperlink r:id="rId8" w:history="1">
        <w:r w:rsidR="004048AD" w:rsidRPr="00F377A9">
          <w:rPr>
            <w:rStyle w:val="Hyperlink"/>
            <w:rFonts w:ascii="Times New Roman" w:hAnsi="Times New Roman"/>
            <w:lang w:val="en-AU"/>
          </w:rPr>
          <w:t>www.earthbyte.org/Resources/earthbyte_gplates.html</w:t>
        </w:r>
      </w:hyperlink>
      <w:r w:rsidRPr="00D30F31">
        <w:rPr>
          <w:rFonts w:ascii="Times New Roman" w:hAnsi="Times New Roman"/>
          <w:lang w:val="en-AU"/>
        </w:rPr>
        <w:t xml:space="preserve"> for EarthByte data</w:t>
      </w:r>
      <w:r w:rsidR="005B4563" w:rsidRPr="00D30F31">
        <w:rPr>
          <w:rFonts w:ascii="Times New Roman" w:hAnsi="Times New Roman"/>
          <w:lang w:val="en-AU"/>
        </w:rPr>
        <w:t xml:space="preserve"> </w:t>
      </w:r>
      <w:r w:rsidRPr="00D30F31">
        <w:rPr>
          <w:rFonts w:ascii="Times New Roman" w:hAnsi="Times New Roman"/>
          <w:lang w:val="en-AU"/>
        </w:rPr>
        <w:t>sets.</w:t>
      </w:r>
    </w:p>
    <w:p w:rsidR="00C140C5" w:rsidRDefault="00C140C5" w:rsidP="00E33335">
      <w:pPr>
        <w:pStyle w:val="ListParagraph"/>
        <w:rPr>
          <w:rFonts w:ascii="Times New Roman" w:hAnsi="Times New Roman"/>
          <w:lang w:val="en-AU"/>
        </w:rPr>
      </w:pPr>
    </w:p>
    <w:p w:rsidR="00081575" w:rsidRPr="00D30F31" w:rsidRDefault="00081575" w:rsidP="00E33335">
      <w:pPr>
        <w:pStyle w:val="ListParagraph"/>
        <w:rPr>
          <w:rFonts w:ascii="Times New Roman" w:hAnsi="Times New Roman"/>
          <w:lang w:val="en-AU"/>
        </w:rPr>
      </w:pPr>
    </w:p>
    <w:p w:rsidR="004933A5" w:rsidRPr="00D30F31" w:rsidRDefault="004933A5" w:rsidP="00105FA0">
      <w:pPr>
        <w:rPr>
          <w:rFonts w:ascii="Times New Roman" w:hAnsi="Times New Roman"/>
          <w:b/>
          <w:u w:val="single"/>
          <w:lang w:val="en-AU"/>
        </w:rPr>
      </w:pPr>
      <w:r w:rsidRPr="00D30F31">
        <w:rPr>
          <w:rFonts w:ascii="Times New Roman" w:hAnsi="Times New Roman"/>
          <w:b/>
          <w:u w:val="single"/>
          <w:lang w:val="en-AU"/>
        </w:rPr>
        <w:t>BACKGROUND</w:t>
      </w:r>
    </w:p>
    <w:p w:rsidR="006F450D" w:rsidRDefault="006F450D" w:rsidP="00105FA0">
      <w:pPr>
        <w:rPr>
          <w:rFonts w:ascii="Times New Roman" w:hAnsi="Times New Roman"/>
          <w:b/>
          <w:i/>
          <w:lang w:val="en-AU"/>
        </w:rPr>
      </w:pPr>
    </w:p>
    <w:p w:rsidR="001A2260" w:rsidRPr="001A2260" w:rsidRDefault="001A2260" w:rsidP="00105FA0">
      <w:pPr>
        <w:rPr>
          <w:rFonts w:ascii="Times New Roman" w:hAnsi="Times New Roman"/>
          <w:lang w:val="en-AU"/>
        </w:rPr>
      </w:pPr>
      <w:r>
        <w:rPr>
          <w:rFonts w:ascii="Times New Roman" w:hAnsi="Times New Roman"/>
          <w:lang w:val="en-AU"/>
        </w:rPr>
        <w:t>GPlates enables the user to query and edit new or existing features</w:t>
      </w:r>
      <w:r w:rsidR="0027557C">
        <w:rPr>
          <w:rFonts w:ascii="Times New Roman" w:hAnsi="Times New Roman"/>
          <w:lang w:val="en-AU"/>
        </w:rPr>
        <w:t xml:space="preserve"> that are actively being displayed</w:t>
      </w:r>
      <w:r>
        <w:rPr>
          <w:rFonts w:ascii="Times New Roman" w:hAnsi="Times New Roman"/>
          <w:lang w:val="en-AU"/>
        </w:rPr>
        <w:t>.</w:t>
      </w:r>
      <w:r w:rsidR="006872D7">
        <w:rPr>
          <w:rFonts w:ascii="Times New Roman" w:hAnsi="Times New Roman"/>
          <w:lang w:val="en-AU"/>
        </w:rPr>
        <w:t xml:space="preserve">  Information that can be gathered about features includes</w:t>
      </w:r>
      <w:r w:rsidR="0088291E">
        <w:rPr>
          <w:rFonts w:ascii="Times New Roman" w:hAnsi="Times New Roman"/>
          <w:lang w:val="en-AU"/>
        </w:rPr>
        <w:t xml:space="preserve"> (but is not limited to)</w:t>
      </w:r>
      <w:r w:rsidR="006872D7">
        <w:rPr>
          <w:rFonts w:ascii="Times New Roman" w:hAnsi="Times New Roman"/>
          <w:lang w:val="en-AU"/>
        </w:rPr>
        <w:t xml:space="preserve">: type, name, age, plate ID and vertex coordinates.  These properties can then be manually edited, and the data file modified to </w:t>
      </w:r>
      <w:r w:rsidR="00347173">
        <w:rPr>
          <w:rFonts w:ascii="Times New Roman" w:hAnsi="Times New Roman"/>
          <w:lang w:val="en-AU"/>
        </w:rPr>
        <w:t>reflect the new changes.</w:t>
      </w:r>
    </w:p>
    <w:p w:rsidR="001A2260" w:rsidRDefault="001A2260" w:rsidP="00105FA0">
      <w:pPr>
        <w:rPr>
          <w:rFonts w:ascii="Times New Roman" w:hAnsi="Times New Roman"/>
          <w:b/>
          <w:lang w:val="en-AU"/>
        </w:rPr>
      </w:pPr>
    </w:p>
    <w:p w:rsidR="004933A5" w:rsidRPr="00D30F31" w:rsidRDefault="004933A5" w:rsidP="00105FA0">
      <w:pPr>
        <w:rPr>
          <w:rFonts w:ascii="Times New Roman" w:hAnsi="Times New Roman"/>
          <w:lang w:val="en-AU"/>
        </w:rPr>
      </w:pPr>
      <w:r w:rsidRPr="00D30F31">
        <w:rPr>
          <w:rFonts w:ascii="Times New Roman" w:hAnsi="Times New Roman"/>
          <w:lang w:val="en-AU"/>
        </w:rPr>
        <w:t xml:space="preserve">See the GPlates online manual for further information: </w:t>
      </w:r>
      <w:hyperlink r:id="rId9" w:history="1">
        <w:r w:rsidR="00EC452C" w:rsidRPr="00F377A9">
          <w:rPr>
            <w:rStyle w:val="Hyperlink"/>
            <w:rFonts w:ascii="Times New Roman" w:hAnsi="Times New Roman"/>
            <w:lang w:val="en-AU"/>
          </w:rPr>
          <w:t>www.gplates.org/user-manual/Interacting_Features.html</w:t>
        </w:r>
      </w:hyperlink>
      <w:r w:rsidR="0023638A" w:rsidRPr="00D30F31">
        <w:rPr>
          <w:rFonts w:ascii="Times New Roman" w:hAnsi="Times New Roman"/>
          <w:lang w:val="en-AU"/>
        </w:rPr>
        <w:t xml:space="preserve"> </w:t>
      </w:r>
    </w:p>
    <w:p w:rsidR="004933A5" w:rsidRPr="00D30F31" w:rsidRDefault="004933A5" w:rsidP="00105FA0">
      <w:pPr>
        <w:rPr>
          <w:rFonts w:ascii="Times New Roman" w:hAnsi="Times New Roman"/>
          <w:lang w:val="en-AU"/>
        </w:rPr>
      </w:pPr>
    </w:p>
    <w:p w:rsidR="004933A5" w:rsidRPr="00D30F31" w:rsidRDefault="004933A5" w:rsidP="00105FA0">
      <w:pPr>
        <w:rPr>
          <w:rFonts w:ascii="Times New Roman" w:hAnsi="Times New Roman"/>
          <w:b/>
          <w:u w:val="single"/>
          <w:lang w:val="en-AU"/>
        </w:rPr>
      </w:pPr>
    </w:p>
    <w:p w:rsidR="0027557C" w:rsidRDefault="00B240C0" w:rsidP="00105FA0">
      <w:pPr>
        <w:rPr>
          <w:rFonts w:ascii="Times New Roman" w:hAnsi="Times New Roman"/>
          <w:b/>
          <w:u w:val="single"/>
          <w:lang w:val="en-AU"/>
        </w:rPr>
      </w:pPr>
      <w:r w:rsidRPr="00D30F31">
        <w:rPr>
          <w:rFonts w:ascii="Times New Roman" w:hAnsi="Times New Roman"/>
          <w:b/>
          <w:u w:val="single"/>
          <w:lang w:val="en-AU"/>
        </w:rPr>
        <w:t xml:space="preserve">EXERCISE 1 – </w:t>
      </w:r>
      <w:r w:rsidR="0027557C">
        <w:rPr>
          <w:rFonts w:ascii="Times New Roman" w:hAnsi="Times New Roman"/>
          <w:b/>
          <w:u w:val="single"/>
          <w:lang w:val="en-AU"/>
        </w:rPr>
        <w:t>Querying Feature</w:t>
      </w:r>
      <w:r w:rsidR="00287947">
        <w:rPr>
          <w:rFonts w:ascii="Times New Roman" w:hAnsi="Times New Roman"/>
          <w:b/>
          <w:u w:val="single"/>
          <w:lang w:val="en-AU"/>
        </w:rPr>
        <w:t>s</w:t>
      </w:r>
    </w:p>
    <w:p w:rsidR="00B240C0" w:rsidRPr="00D30F31" w:rsidRDefault="00B240C0" w:rsidP="00105FA0">
      <w:pPr>
        <w:rPr>
          <w:rFonts w:ascii="Times New Roman" w:hAnsi="Times New Roman"/>
          <w:b/>
          <w:u w:val="single"/>
          <w:lang w:val="en-AU"/>
        </w:rPr>
      </w:pPr>
    </w:p>
    <w:p w:rsidR="003F5D45" w:rsidRDefault="00340157" w:rsidP="00105FA0">
      <w:pPr>
        <w:rPr>
          <w:rFonts w:ascii="Times New Roman" w:hAnsi="Times New Roman"/>
          <w:lang w:val="en-AU"/>
        </w:rPr>
      </w:pPr>
      <w:r w:rsidRPr="006A4877">
        <w:rPr>
          <w:rFonts w:ascii="Times New Roman" w:hAnsi="Times New Roman"/>
          <w:lang w:val="en-AU"/>
        </w:rPr>
        <w:t xml:space="preserve">In this exercise we will </w:t>
      </w:r>
      <w:r w:rsidR="003F5D45">
        <w:rPr>
          <w:rFonts w:ascii="Times New Roman" w:hAnsi="Times New Roman"/>
          <w:lang w:val="en-AU"/>
        </w:rPr>
        <w:t>learn how</w:t>
      </w:r>
      <w:r w:rsidR="008205C5">
        <w:rPr>
          <w:rFonts w:ascii="Times New Roman" w:hAnsi="Times New Roman"/>
          <w:lang w:val="en-AU"/>
        </w:rPr>
        <w:t xml:space="preserve"> to </w:t>
      </w:r>
      <w:r w:rsidR="0088291E">
        <w:rPr>
          <w:rFonts w:ascii="Times New Roman" w:hAnsi="Times New Roman"/>
          <w:lang w:val="en-AU"/>
        </w:rPr>
        <w:t>query</w:t>
      </w:r>
      <w:r w:rsidR="003F5D45">
        <w:rPr>
          <w:rFonts w:ascii="Times New Roman" w:hAnsi="Times New Roman"/>
          <w:lang w:val="en-AU"/>
        </w:rPr>
        <w:t xml:space="preserve"> features.</w:t>
      </w:r>
      <w:r w:rsidR="00287947">
        <w:rPr>
          <w:rFonts w:ascii="Times New Roman" w:hAnsi="Times New Roman"/>
          <w:lang w:val="en-AU"/>
        </w:rPr>
        <w:t xml:space="preserve">  To start with we will load </w:t>
      </w:r>
      <w:r w:rsidR="005A17D2">
        <w:rPr>
          <w:rFonts w:ascii="Times New Roman" w:hAnsi="Times New Roman"/>
          <w:lang w:val="en-AU"/>
        </w:rPr>
        <w:t>just one</w:t>
      </w:r>
      <w:r w:rsidR="00287947">
        <w:rPr>
          <w:rFonts w:ascii="Times New Roman" w:hAnsi="Times New Roman"/>
          <w:lang w:val="en-AU"/>
        </w:rPr>
        <w:t xml:space="preserve"> feature collection so as not to clutter the globe.</w:t>
      </w:r>
    </w:p>
    <w:p w:rsidR="00340157" w:rsidRPr="00D30F31" w:rsidRDefault="00340157" w:rsidP="00105FA0">
      <w:pPr>
        <w:rPr>
          <w:rFonts w:ascii="Times New Roman" w:hAnsi="Times New Roman"/>
          <w:lang w:val="en-AU"/>
        </w:rPr>
      </w:pPr>
    </w:p>
    <w:p w:rsidR="005B74DC"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Open GPlates</w:t>
      </w:r>
    </w:p>
    <w:p w:rsidR="00340157" w:rsidRPr="00D30F31" w:rsidRDefault="00340157" w:rsidP="005B74DC">
      <w:pPr>
        <w:pStyle w:val="ListParagraph"/>
        <w:rPr>
          <w:rFonts w:ascii="Times New Roman" w:hAnsi="Times New Roman"/>
          <w:lang w:val="en-AU"/>
        </w:rPr>
      </w:pPr>
    </w:p>
    <w:p w:rsidR="007A1C33"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File </w:t>
      </w:r>
      <w:r w:rsidRPr="00D30F31">
        <w:rPr>
          <w:rFonts w:ascii="Times New Roman" w:hAnsi="Times New Roman"/>
          <w:lang w:val="en-AU"/>
        </w:rPr>
        <w:sym w:font="Wingdings" w:char="F0E0"/>
      </w:r>
      <w:r w:rsidRPr="00D30F31">
        <w:rPr>
          <w:rFonts w:ascii="Times New Roman" w:hAnsi="Times New Roman"/>
          <w:lang w:val="en-AU"/>
        </w:rPr>
        <w:t xml:space="preserve"> Open </w:t>
      </w:r>
      <w:r w:rsidR="006A4877">
        <w:rPr>
          <w:rFonts w:ascii="Times New Roman" w:hAnsi="Times New Roman"/>
          <w:lang w:val="en-AU"/>
        </w:rPr>
        <w:t>Feature Collection</w:t>
      </w:r>
      <w:r w:rsidRPr="00D30F31">
        <w:rPr>
          <w:rFonts w:ascii="Times New Roman" w:hAnsi="Times New Roman"/>
          <w:lang w:val="en-AU"/>
        </w:rPr>
        <w:t xml:space="preserve">… </w:t>
      </w:r>
      <w:r w:rsidR="00D30F31" w:rsidRPr="00D30F31">
        <w:rPr>
          <w:rFonts w:ascii="Times New Roman" w:hAnsi="Times New Roman"/>
          <w:lang w:val="en-AU"/>
        </w:rPr>
        <w:t xml:space="preserve">(Figure 1) </w:t>
      </w:r>
      <w:r w:rsidRPr="00D30F31">
        <w:rPr>
          <w:rFonts w:ascii="Times New Roman" w:hAnsi="Times New Roman"/>
          <w:lang w:val="en-AU"/>
        </w:rPr>
        <w:sym w:font="Wingdings" w:char="F0E0"/>
      </w:r>
      <w:r w:rsidRPr="00D30F31">
        <w:rPr>
          <w:rFonts w:ascii="Times New Roman" w:hAnsi="Times New Roman"/>
          <w:lang w:val="en-AU"/>
        </w:rPr>
        <w:t xml:space="preserve"> locate</w:t>
      </w:r>
      <w:r w:rsidR="00155811" w:rsidRPr="00D30F31">
        <w:rPr>
          <w:rFonts w:ascii="Times New Roman" w:hAnsi="Times New Roman"/>
          <w:lang w:val="en-AU"/>
        </w:rPr>
        <w:t xml:space="preserve"> and select </w:t>
      </w:r>
    </w:p>
    <w:p w:rsidR="00ED460F" w:rsidRDefault="00ED460F" w:rsidP="007A1C33">
      <w:pPr>
        <w:pStyle w:val="ListParagraph"/>
        <w:rPr>
          <w:rFonts w:ascii="Times New Roman" w:hAnsi="Times New Roman"/>
          <w:lang w:val="en-AU"/>
        </w:rPr>
      </w:pPr>
      <w:r w:rsidRPr="00ED460F">
        <w:rPr>
          <w:rFonts w:ascii="Times New Roman" w:hAnsi="Times New Roman"/>
          <w:b/>
          <w:lang w:val="en-AU"/>
        </w:rPr>
        <w:t>Global_EarthByte_GPlates_PresentDay_Ridges_20091015.gpml</w:t>
      </w:r>
      <w:r w:rsidR="007A1C33">
        <w:rPr>
          <w:rFonts w:ascii="Times New Roman" w:hAnsi="Times New Roman"/>
          <w:lang w:val="en-AU"/>
        </w:rPr>
        <w:t xml:space="preserve"> </w:t>
      </w:r>
      <w:r w:rsidR="004B2FE7">
        <w:rPr>
          <w:rFonts w:ascii="Times New Roman" w:hAnsi="Times New Roman"/>
          <w:lang w:val="en-AU"/>
        </w:rPr>
        <w:t>from</w:t>
      </w:r>
      <w:r w:rsidR="00340157" w:rsidRPr="00D30F31">
        <w:rPr>
          <w:rFonts w:ascii="Times New Roman" w:hAnsi="Times New Roman"/>
          <w:lang w:val="en-AU"/>
        </w:rPr>
        <w:t xml:space="preserve"> th</w:t>
      </w:r>
      <w:r w:rsidR="001F119A" w:rsidRPr="00D30F31">
        <w:rPr>
          <w:rFonts w:ascii="Times New Roman" w:hAnsi="Times New Roman"/>
          <w:lang w:val="en-AU"/>
        </w:rPr>
        <w:t xml:space="preserve">e </w:t>
      </w:r>
      <w:r w:rsidR="003F5D45">
        <w:rPr>
          <w:rFonts w:ascii="Times New Roman" w:hAnsi="Times New Roman"/>
          <w:lang w:val="en-AU"/>
        </w:rPr>
        <w:t>Interacting_with_Features</w:t>
      </w:r>
      <w:r w:rsidR="00340157" w:rsidRPr="00D30F31">
        <w:rPr>
          <w:rFonts w:ascii="Times New Roman" w:hAnsi="Times New Roman"/>
          <w:lang w:val="en-AU"/>
        </w:rPr>
        <w:t xml:space="preserve"> data bundle </w:t>
      </w:r>
      <w:r w:rsidR="00340157" w:rsidRPr="00D30F31">
        <w:rPr>
          <w:rFonts w:ascii="Times New Roman" w:hAnsi="Times New Roman"/>
          <w:lang w:val="en-AU"/>
        </w:rPr>
        <w:sym w:font="Wingdings" w:char="F0E0"/>
      </w:r>
      <w:r w:rsidR="004C2358">
        <w:rPr>
          <w:rFonts w:ascii="Times New Roman" w:hAnsi="Times New Roman"/>
          <w:lang w:val="en-AU"/>
        </w:rPr>
        <w:t xml:space="preserve"> Open</w:t>
      </w:r>
    </w:p>
    <w:p w:rsidR="008205C5" w:rsidRDefault="008205C5" w:rsidP="00340157">
      <w:pPr>
        <w:rPr>
          <w:rFonts w:ascii="Times New Roman" w:hAnsi="Times New Roman"/>
          <w:noProof/>
        </w:rPr>
      </w:pPr>
    </w:p>
    <w:p w:rsidR="008205C5" w:rsidRPr="00D30F31" w:rsidRDefault="008205C5" w:rsidP="008205C5">
      <w:pPr>
        <w:rPr>
          <w:rFonts w:ascii="Times New Roman" w:hAnsi="Times New Roman"/>
          <w:lang w:val="en-AU"/>
        </w:rPr>
      </w:pPr>
      <w:r>
        <w:rPr>
          <w:rFonts w:ascii="Times New Roman" w:hAnsi="Times New Roman"/>
          <w:noProof/>
        </w:rPr>
        <w:drawing>
          <wp:inline distT="0" distB="0" distL="0" distR="0">
            <wp:extent cx="5270500" cy="1696513"/>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0500" cy="1696513"/>
                    </a:xfrm>
                    <a:prstGeom prst="rect">
                      <a:avLst/>
                    </a:prstGeom>
                    <a:noFill/>
                    <a:ln w="9525">
                      <a:noFill/>
                      <a:miter lim="800000"/>
                      <a:headEnd/>
                      <a:tailEnd/>
                    </a:ln>
                  </pic:spPr>
                </pic:pic>
              </a:graphicData>
            </a:graphic>
          </wp:inline>
        </w:drawing>
      </w:r>
    </w:p>
    <w:p w:rsidR="008205C5" w:rsidRPr="00D30F31" w:rsidRDefault="008205C5" w:rsidP="008205C5">
      <w:pPr>
        <w:rPr>
          <w:rFonts w:ascii="Times New Roman" w:hAnsi="Times New Roman"/>
          <w:lang w:val="en-AU"/>
        </w:rPr>
      </w:pPr>
      <w:r w:rsidRPr="00D30F31">
        <w:rPr>
          <w:rFonts w:ascii="Times New Roman" w:hAnsi="Times New Roman"/>
          <w:b/>
          <w:lang w:val="en-AU"/>
        </w:rPr>
        <w:t>Figure 1</w:t>
      </w:r>
      <w:r w:rsidRPr="00F47279">
        <w:rPr>
          <w:rFonts w:ascii="Times New Roman" w:hAnsi="Times New Roman"/>
          <w:b/>
          <w:lang w:val="en-AU"/>
        </w:rPr>
        <w:t xml:space="preserve">. </w:t>
      </w:r>
      <w:r w:rsidRPr="00D30F31">
        <w:rPr>
          <w:rFonts w:ascii="Times New Roman" w:hAnsi="Times New Roman"/>
          <w:lang w:val="en-AU"/>
        </w:rPr>
        <w:t xml:space="preserve">How to </w:t>
      </w:r>
      <w:r>
        <w:rPr>
          <w:rFonts w:ascii="Times New Roman" w:hAnsi="Times New Roman"/>
          <w:lang w:val="en-AU"/>
        </w:rPr>
        <w:t>load a Feature Collection</w:t>
      </w:r>
      <w:r w:rsidRPr="00D30F31">
        <w:rPr>
          <w:rFonts w:ascii="Times New Roman" w:hAnsi="Times New Roman"/>
          <w:lang w:val="en-AU"/>
        </w:rPr>
        <w:t xml:space="preserve"> </w:t>
      </w:r>
      <w:r>
        <w:rPr>
          <w:rFonts w:ascii="Times New Roman" w:hAnsi="Times New Roman"/>
          <w:lang w:val="en-AU"/>
        </w:rPr>
        <w:t xml:space="preserve">into GPlates </w:t>
      </w:r>
      <w:r w:rsidRPr="00D30F31">
        <w:rPr>
          <w:rFonts w:ascii="Times New Roman" w:hAnsi="Times New Roman"/>
          <w:lang w:val="en-AU"/>
        </w:rPr>
        <w:t xml:space="preserve">from </w:t>
      </w:r>
      <w:r>
        <w:rPr>
          <w:rFonts w:ascii="Times New Roman" w:hAnsi="Times New Roman"/>
          <w:lang w:val="en-AU"/>
        </w:rPr>
        <w:t xml:space="preserve">the </w:t>
      </w:r>
      <w:r w:rsidR="003C06D6">
        <w:rPr>
          <w:rFonts w:ascii="Times New Roman" w:hAnsi="Times New Roman"/>
          <w:lang w:val="en-AU"/>
        </w:rPr>
        <w:t>M</w:t>
      </w:r>
      <w:r w:rsidRPr="00D30F31">
        <w:rPr>
          <w:rFonts w:ascii="Times New Roman" w:hAnsi="Times New Roman"/>
          <w:lang w:val="en-AU"/>
        </w:rPr>
        <w:t xml:space="preserve">enu </w:t>
      </w:r>
      <w:r w:rsidR="003C06D6">
        <w:rPr>
          <w:rFonts w:ascii="Times New Roman" w:hAnsi="Times New Roman"/>
          <w:lang w:val="en-AU"/>
        </w:rPr>
        <w:t>B</w:t>
      </w:r>
      <w:r w:rsidRPr="00D30F31">
        <w:rPr>
          <w:rFonts w:ascii="Times New Roman" w:hAnsi="Times New Roman"/>
          <w:lang w:val="en-AU"/>
        </w:rPr>
        <w:t xml:space="preserve">ar. </w:t>
      </w:r>
    </w:p>
    <w:p w:rsidR="008205C5" w:rsidRDefault="008205C5" w:rsidP="00340157">
      <w:pPr>
        <w:rPr>
          <w:rFonts w:ascii="Times New Roman" w:hAnsi="Times New Roman"/>
          <w:noProof/>
        </w:rPr>
      </w:pPr>
    </w:p>
    <w:p w:rsidR="005A17D2" w:rsidRDefault="0085289C" w:rsidP="00340157">
      <w:pPr>
        <w:rPr>
          <w:rFonts w:ascii="Times New Roman" w:hAnsi="Times New Roman"/>
          <w:noProof/>
        </w:rPr>
      </w:pPr>
      <w:r>
        <w:rPr>
          <w:rFonts w:ascii="Times New Roman" w:hAnsi="Times New Roman"/>
          <w:noProof/>
        </w:rPr>
        <w:t>Spreading ridge data have now been draped over the globe</w:t>
      </w:r>
      <w:r w:rsidR="00287947">
        <w:rPr>
          <w:rFonts w:ascii="Times New Roman" w:hAnsi="Times New Roman"/>
          <w:noProof/>
        </w:rPr>
        <w:t>.  To learn more about a segment of one of these spreading ridges w</w:t>
      </w:r>
      <w:r w:rsidR="008205C5">
        <w:rPr>
          <w:rFonts w:ascii="Times New Roman" w:hAnsi="Times New Roman"/>
          <w:noProof/>
        </w:rPr>
        <w:t xml:space="preserve">e can use the ‘Choose Feature’ tool </w:t>
      </w:r>
      <w:r w:rsidR="00FA2439">
        <w:rPr>
          <w:rFonts w:ascii="Times New Roman" w:hAnsi="Times New Roman"/>
          <w:noProof/>
        </w:rPr>
        <w:drawing>
          <wp:inline distT="0" distB="0" distL="0" distR="0">
            <wp:extent cx="487680" cy="487680"/>
            <wp:effectExtent l="25400" t="0" r="0" b="0"/>
            <wp:docPr id="7"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FA2439">
        <w:rPr>
          <w:rFonts w:ascii="Times New Roman" w:hAnsi="Times New Roman"/>
          <w:noProof/>
        </w:rPr>
        <w:t xml:space="preserve"> </w:t>
      </w:r>
      <w:r w:rsidR="008205C5">
        <w:rPr>
          <w:rFonts w:ascii="Times New Roman" w:hAnsi="Times New Roman"/>
          <w:noProof/>
        </w:rPr>
        <w:t>from the Tool Palette</w:t>
      </w:r>
      <w:r w:rsidR="003C06D6">
        <w:rPr>
          <w:rFonts w:ascii="Times New Roman" w:hAnsi="Times New Roman"/>
          <w:noProof/>
        </w:rPr>
        <w:t xml:space="preserve"> (left of the main window</w:t>
      </w:r>
      <w:r w:rsidR="0088291E">
        <w:rPr>
          <w:rFonts w:ascii="Times New Roman" w:hAnsi="Times New Roman"/>
          <w:noProof/>
        </w:rPr>
        <w:t xml:space="preserve"> – See Figure 1</w:t>
      </w:r>
      <w:r w:rsidR="003C06D6">
        <w:rPr>
          <w:rFonts w:ascii="Times New Roman" w:hAnsi="Times New Roman"/>
          <w:noProof/>
        </w:rPr>
        <w:t>)</w:t>
      </w:r>
      <w:r w:rsidR="008205C5">
        <w:rPr>
          <w:rFonts w:ascii="Times New Roman" w:hAnsi="Times New Roman"/>
          <w:noProof/>
        </w:rPr>
        <w:t>.</w:t>
      </w:r>
    </w:p>
    <w:p w:rsidR="005A17D2" w:rsidRDefault="005A17D2" w:rsidP="00340157">
      <w:pPr>
        <w:rPr>
          <w:rFonts w:ascii="Times New Roman" w:hAnsi="Times New Roman"/>
          <w:noProof/>
        </w:rPr>
      </w:pPr>
    </w:p>
    <w:p w:rsidR="008205C5" w:rsidRDefault="005A17D2" w:rsidP="00340157">
      <w:pPr>
        <w:rPr>
          <w:rFonts w:ascii="Times New Roman" w:hAnsi="Times New Roman"/>
          <w:noProof/>
        </w:rPr>
      </w:pPr>
      <w:r>
        <w:rPr>
          <w:rFonts w:ascii="Times New Roman" w:hAnsi="Times New Roman"/>
          <w:noProof/>
        </w:rPr>
        <w:t>Let’s query the Gulf of Mexico spreading ridge.  First we will specify the camera viewpoint to focus on the Gulf of Mexico and then we will zoom into the region</w:t>
      </w:r>
      <w:r w:rsidR="0088291E">
        <w:rPr>
          <w:rFonts w:ascii="Times New Roman" w:hAnsi="Times New Roman"/>
          <w:noProof/>
        </w:rPr>
        <w:t xml:space="preserve"> (See Controlling the View Tutorial for more information)</w:t>
      </w:r>
      <w:r>
        <w:rPr>
          <w:rFonts w:ascii="Times New Roman" w:hAnsi="Times New Roman"/>
          <w:noProof/>
        </w:rPr>
        <w:t>.</w:t>
      </w:r>
    </w:p>
    <w:p w:rsidR="00FA2439" w:rsidRDefault="00FA2439" w:rsidP="00340157">
      <w:pPr>
        <w:rPr>
          <w:rFonts w:ascii="Times New Roman" w:hAnsi="Times New Roman"/>
          <w:noProof/>
        </w:rPr>
      </w:pPr>
    </w:p>
    <w:p w:rsidR="003C06D6" w:rsidRDefault="00FA2439" w:rsidP="003C06D6">
      <w:pPr>
        <w:pStyle w:val="ListParagraph"/>
        <w:numPr>
          <w:ilvl w:val="0"/>
          <w:numId w:val="3"/>
        </w:numPr>
        <w:rPr>
          <w:rFonts w:ascii="Times New Roman" w:hAnsi="Times New Roman"/>
          <w:noProof/>
        </w:rPr>
      </w:pPr>
      <w:r w:rsidRPr="003C06D6">
        <w:rPr>
          <w:rFonts w:ascii="Times New Roman" w:hAnsi="Times New Roman"/>
          <w:noProof/>
        </w:rPr>
        <w:t xml:space="preserve">View </w:t>
      </w:r>
      <w:r w:rsidRPr="00FA2439">
        <w:rPr>
          <w:noProof/>
        </w:rPr>
        <w:sym w:font="Wingdings" w:char="F0E0"/>
      </w:r>
      <w:r w:rsidRPr="003C06D6">
        <w:rPr>
          <w:rFonts w:ascii="Times New Roman" w:hAnsi="Times New Roman"/>
          <w:noProof/>
        </w:rPr>
        <w:t xml:space="preserve"> Camera Location </w:t>
      </w:r>
      <w:r w:rsidRPr="00FA2439">
        <w:rPr>
          <w:noProof/>
        </w:rPr>
        <w:sym w:font="Wingdings" w:char="F0E0"/>
      </w:r>
      <w:r w:rsidRPr="003C06D6">
        <w:rPr>
          <w:rFonts w:ascii="Times New Roman" w:hAnsi="Times New Roman"/>
          <w:noProof/>
        </w:rPr>
        <w:t xml:space="preserve"> Set Location… (Figure 2) </w:t>
      </w:r>
      <w:r w:rsidRPr="00FA2439">
        <w:rPr>
          <w:noProof/>
        </w:rPr>
        <w:sym w:font="Wingdings" w:char="F0E0"/>
      </w:r>
      <w:r w:rsidRPr="003C06D6">
        <w:rPr>
          <w:rFonts w:ascii="Times New Roman" w:hAnsi="Times New Roman"/>
          <w:noProof/>
        </w:rPr>
        <w:t xml:space="preserve"> </w:t>
      </w:r>
      <w:r w:rsidRPr="003C06D6">
        <w:rPr>
          <w:rFonts w:ascii="Times New Roman" w:hAnsi="Times New Roman"/>
          <w:i/>
          <w:noProof/>
        </w:rPr>
        <w:t>26</w:t>
      </w:r>
      <w:r w:rsidR="003C06D6" w:rsidRPr="003C06D6">
        <w:rPr>
          <w:rFonts w:ascii="Times New Roman" w:hAnsi="Times New Roman"/>
          <w:i/>
          <w:noProof/>
        </w:rPr>
        <w:t>.00</w:t>
      </w:r>
      <w:r w:rsidRPr="003C06D6">
        <w:rPr>
          <w:rFonts w:ascii="Times New Roman" w:hAnsi="Times New Roman"/>
          <w:i/>
          <w:noProof/>
        </w:rPr>
        <w:t>°</w:t>
      </w:r>
      <w:r w:rsidRPr="003C06D6">
        <w:rPr>
          <w:rFonts w:ascii="Times New Roman" w:hAnsi="Times New Roman"/>
          <w:noProof/>
        </w:rPr>
        <w:t xml:space="preserve"> (latitude), </w:t>
      </w:r>
      <w:r w:rsidR="003C06D6" w:rsidRPr="003C06D6">
        <w:rPr>
          <w:rFonts w:ascii="Times New Roman" w:hAnsi="Times New Roman"/>
          <w:i/>
          <w:noProof/>
        </w:rPr>
        <w:t>-</w:t>
      </w:r>
      <w:r w:rsidRPr="003C06D6">
        <w:rPr>
          <w:rFonts w:ascii="Times New Roman" w:hAnsi="Times New Roman"/>
          <w:i/>
          <w:noProof/>
        </w:rPr>
        <w:t>90</w:t>
      </w:r>
      <w:r w:rsidR="003C06D6" w:rsidRPr="003C06D6">
        <w:rPr>
          <w:rFonts w:ascii="Times New Roman" w:hAnsi="Times New Roman"/>
          <w:i/>
          <w:noProof/>
        </w:rPr>
        <w:t>.00</w:t>
      </w:r>
      <w:r w:rsidRPr="003C06D6">
        <w:rPr>
          <w:rFonts w:ascii="Times New Roman" w:hAnsi="Times New Roman"/>
          <w:i/>
          <w:noProof/>
        </w:rPr>
        <w:t>°</w:t>
      </w:r>
      <w:r w:rsidRPr="003C06D6">
        <w:rPr>
          <w:rFonts w:ascii="Times New Roman" w:hAnsi="Times New Roman"/>
          <w:noProof/>
        </w:rPr>
        <w:t xml:space="preserve"> (longitude) </w:t>
      </w:r>
      <w:r w:rsidR="001C6F66">
        <w:rPr>
          <w:rFonts w:ascii="Times New Roman" w:hAnsi="Times New Roman"/>
          <w:noProof/>
        </w:rPr>
        <w:t xml:space="preserve">(Figure 3) </w:t>
      </w:r>
      <w:r w:rsidRPr="00FA2439">
        <w:rPr>
          <w:noProof/>
        </w:rPr>
        <w:sym w:font="Wingdings" w:char="F0E0"/>
      </w:r>
      <w:r w:rsidRPr="003C06D6">
        <w:rPr>
          <w:rFonts w:ascii="Times New Roman" w:hAnsi="Times New Roman"/>
          <w:noProof/>
        </w:rPr>
        <w:t xml:space="preserve"> OK</w:t>
      </w:r>
      <w:r w:rsidR="003C06D6">
        <w:rPr>
          <w:rFonts w:ascii="Times New Roman" w:hAnsi="Times New Roman"/>
          <w:noProof/>
        </w:rPr>
        <w:t xml:space="preserve"> (Figure 4)</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1" name="Picture 3" descr=":::::Desktop:Screen shot 2010-02-23 at 1.48.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02-23 at 1.48.13 PM.png"/>
                    <pic:cNvPicPr>
                      <a:picLocks noChangeAspect="1" noChangeArrowheads="1"/>
                    </pic:cNvPicPr>
                  </pic:nvPicPr>
                  <pic:blipFill>
                    <a:blip r:embed="rId12"/>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2.</w:t>
      </w:r>
      <w:r>
        <w:rPr>
          <w:rFonts w:ascii="Times New Roman" w:hAnsi="Times New Roman"/>
          <w:noProof/>
        </w:rPr>
        <w:t xml:space="preserve">  Navigating the Menu Bar to specify the camera viewpoint.</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2866304" cy="1800000"/>
            <wp:effectExtent l="25400" t="0" r="389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66304" cy="180000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3.</w:t>
      </w:r>
      <w:r>
        <w:rPr>
          <w:rFonts w:ascii="Times New Roman" w:hAnsi="Times New Roman"/>
          <w:noProof/>
        </w:rPr>
        <w:t xml:space="preserve">  Specifying the Gulf of Mexico from the ‘Set Camera Viewpoint’ window.</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2" name="Picture 4" descr=":::::Desktop:Screen shot 2010-02-23 at 1.5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02-23 at 1.52.02 PM.png"/>
                    <pic:cNvPicPr>
                      <a:picLocks noChangeAspect="1" noChangeArrowheads="1"/>
                    </pic:cNvPicPr>
                  </pic:nvPicPr>
                  <pic:blipFill>
                    <a:blip r:embed="rId14"/>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4.</w:t>
      </w:r>
      <w:r>
        <w:rPr>
          <w:rFonts w:ascii="Times New Roman" w:hAnsi="Times New Roman"/>
          <w:noProof/>
        </w:rPr>
        <w:t xml:space="preserve">  View of the globe with the camera viewpoint focused on the Gulf of Mexico spreading ridge.</w:t>
      </w:r>
    </w:p>
    <w:p w:rsidR="003C06D6" w:rsidRDefault="003C06D6" w:rsidP="003C06D6">
      <w:pPr>
        <w:rPr>
          <w:rFonts w:ascii="Times New Roman" w:hAnsi="Times New Roman"/>
          <w:noProof/>
        </w:rPr>
      </w:pPr>
    </w:p>
    <w:p w:rsidR="003C06D6" w:rsidRDefault="003C06D6" w:rsidP="003C06D6">
      <w:pPr>
        <w:pStyle w:val="ListParagraph"/>
        <w:numPr>
          <w:ilvl w:val="0"/>
          <w:numId w:val="3"/>
        </w:numPr>
        <w:rPr>
          <w:rFonts w:ascii="Times New Roman" w:hAnsi="Times New Roman"/>
          <w:noProof/>
        </w:rPr>
      </w:pPr>
      <w:r w:rsidRPr="003C06D6">
        <w:rPr>
          <w:rFonts w:ascii="Times New Roman" w:hAnsi="Times New Roman"/>
          <w:noProof/>
        </w:rPr>
        <w:t>Use the mouse wheel to zoom into the region of interest</w:t>
      </w:r>
      <w:r w:rsidR="0088291E">
        <w:rPr>
          <w:rFonts w:ascii="Times New Roman" w:hAnsi="Times New Roman"/>
          <w:noProof/>
        </w:rPr>
        <w:t xml:space="preserve"> (rolling it forward zooms in)</w:t>
      </w:r>
      <w:r w:rsidRPr="003C06D6">
        <w:rPr>
          <w:rFonts w:ascii="Times New Roman" w:hAnsi="Times New Roman"/>
          <w:noProof/>
        </w:rPr>
        <w:t>, this will make selecting the ridge segment easier</w:t>
      </w:r>
      <w:r>
        <w:rPr>
          <w:rFonts w:ascii="Times New Roman" w:hAnsi="Times New Roman"/>
          <w:noProof/>
        </w:rPr>
        <w:t xml:space="preserve"> (Figure 5)</w:t>
      </w:r>
      <w:r w:rsidRPr="003C06D6">
        <w:rPr>
          <w:rFonts w:ascii="Times New Roman" w:hAnsi="Times New Roman"/>
          <w:noProof/>
        </w:rPr>
        <w:t>.</w:t>
      </w:r>
    </w:p>
    <w:p w:rsidR="003C06D6" w:rsidRP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3" name="Picture 5" descr=":::::Desktop:Screen shot 2010-02-23 at 1.5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0-02-23 at 1.52.07 PM.png"/>
                    <pic:cNvPicPr>
                      <a:picLocks noChangeAspect="1" noChangeArrowheads="1"/>
                    </pic:cNvPicPr>
                  </pic:nvPicPr>
                  <pic:blipFill>
                    <a:blip r:embed="rId15"/>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5.</w:t>
      </w:r>
      <w:r>
        <w:rPr>
          <w:rFonts w:ascii="Times New Roman" w:hAnsi="Times New Roman"/>
          <w:noProof/>
        </w:rPr>
        <w:t xml:space="preserve">  Zoomed in view of the Gulf of Mexico spreading ridge (cyan line - centre screen).</w:t>
      </w:r>
    </w:p>
    <w:p w:rsidR="003C06D6" w:rsidRPr="003C06D6" w:rsidRDefault="003C06D6" w:rsidP="003C06D6">
      <w:pPr>
        <w:rPr>
          <w:rFonts w:ascii="Times New Roman" w:hAnsi="Times New Roman"/>
          <w:noProof/>
        </w:rPr>
      </w:pPr>
    </w:p>
    <w:p w:rsidR="003C06D6" w:rsidRPr="003C06D6" w:rsidRDefault="00287947" w:rsidP="003C06D6">
      <w:pPr>
        <w:pStyle w:val="ListParagraph"/>
        <w:numPr>
          <w:ilvl w:val="0"/>
          <w:numId w:val="3"/>
        </w:numPr>
        <w:rPr>
          <w:rFonts w:ascii="Times New Roman" w:hAnsi="Times New Roman"/>
          <w:noProof/>
        </w:rPr>
      </w:pPr>
      <w:r w:rsidRPr="003C06D6">
        <w:rPr>
          <w:rFonts w:ascii="Times New Roman" w:hAnsi="Times New Roman"/>
          <w:noProof/>
        </w:rPr>
        <w:t xml:space="preserve">Select the ‘Choose Feature’ icon </w:t>
      </w:r>
      <w:r w:rsidR="00F219F2" w:rsidRPr="00F219F2">
        <w:rPr>
          <w:rFonts w:ascii="Times New Roman" w:hAnsi="Times New Roman"/>
          <w:noProof/>
        </w:rPr>
        <w:drawing>
          <wp:inline distT="0" distB="0" distL="0" distR="0">
            <wp:extent cx="487680" cy="487680"/>
            <wp:effectExtent l="25400" t="0" r="0" b="0"/>
            <wp:docPr id="14"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F219F2">
        <w:rPr>
          <w:rFonts w:ascii="Times New Roman" w:hAnsi="Times New Roman"/>
          <w:noProof/>
        </w:rPr>
        <w:t xml:space="preserve"> </w:t>
      </w:r>
      <w:r w:rsidRPr="003C06D6">
        <w:rPr>
          <w:rFonts w:ascii="Times New Roman" w:hAnsi="Times New Roman"/>
          <w:noProof/>
        </w:rPr>
        <w:t xml:space="preserve">from the Tool Palette and click on </w:t>
      </w:r>
      <w:r w:rsidR="00F219F2">
        <w:rPr>
          <w:rFonts w:ascii="Times New Roman" w:hAnsi="Times New Roman"/>
          <w:noProof/>
        </w:rPr>
        <w:t>the Gulf of Mexico spreading ridge.</w:t>
      </w:r>
      <w:r w:rsidRPr="003C06D6">
        <w:rPr>
          <w:rFonts w:ascii="Times New Roman" w:hAnsi="Times New Roman"/>
          <w:noProof/>
        </w:rPr>
        <w:t xml:space="preserve"> </w:t>
      </w:r>
    </w:p>
    <w:p w:rsidR="003C06D6" w:rsidRPr="003C06D6" w:rsidRDefault="003C06D6" w:rsidP="003C06D6">
      <w:pPr>
        <w:rPr>
          <w:rFonts w:ascii="Times New Roman" w:hAnsi="Times New Roman"/>
          <w:noProof/>
        </w:rPr>
      </w:pPr>
    </w:p>
    <w:p w:rsidR="008205C5" w:rsidRPr="00F219F2" w:rsidRDefault="00F219F2" w:rsidP="00F219F2">
      <w:pPr>
        <w:rPr>
          <w:rFonts w:ascii="Times New Roman" w:hAnsi="Times New Roman"/>
          <w:noProof/>
        </w:rPr>
      </w:pPr>
      <w:r>
        <w:rPr>
          <w:rFonts w:ascii="Times New Roman" w:hAnsi="Times New Roman"/>
          <w:noProof/>
        </w:rPr>
        <w:t>You will notice that the line segment is highlighted in white.  Property information for this feature is now displayed below</w:t>
      </w:r>
      <w:r w:rsidR="00556847">
        <w:rPr>
          <w:rFonts w:ascii="Times New Roman" w:hAnsi="Times New Roman"/>
          <w:noProof/>
        </w:rPr>
        <w:t xml:space="preserve"> the globe in the ‘Clicked Geometry Table’</w:t>
      </w:r>
      <w:r>
        <w:rPr>
          <w:rFonts w:ascii="Times New Roman" w:hAnsi="Times New Roman"/>
          <w:noProof/>
        </w:rPr>
        <w:t xml:space="preserve"> and to the right of the globe</w:t>
      </w:r>
      <w:r w:rsidR="00556847">
        <w:rPr>
          <w:rFonts w:ascii="Times New Roman" w:hAnsi="Times New Roman"/>
          <w:noProof/>
        </w:rPr>
        <w:t xml:space="preserve"> in the ‘Current Feature Panel’</w:t>
      </w:r>
      <w:r>
        <w:rPr>
          <w:rFonts w:ascii="Times New Roman" w:hAnsi="Times New Roman"/>
          <w:noProof/>
        </w:rPr>
        <w:t>.</w:t>
      </w:r>
    </w:p>
    <w:p w:rsidR="008205C5" w:rsidRDefault="008205C5" w:rsidP="00340157">
      <w:pPr>
        <w:rPr>
          <w:rFonts w:ascii="Times New Roman" w:hAnsi="Times New Roman"/>
          <w:noProof/>
        </w:rPr>
      </w:pPr>
    </w:p>
    <w:p w:rsidR="008205C5" w:rsidRDefault="00427F3F" w:rsidP="00340157">
      <w:pPr>
        <w:rPr>
          <w:rFonts w:ascii="Times New Roman" w:hAnsi="Times New Roman"/>
          <w:noProof/>
        </w:rPr>
      </w:pPr>
      <w:r>
        <w:rPr>
          <w:rFonts w:ascii="Times New Roman" w:hAnsi="Times New Roman"/>
          <w:noProof/>
        </w:rPr>
        <w:t xml:space="preserve">The Clicked Geometry Table contains a brief summary of the feature’s properties (Figure 6).  </w:t>
      </w:r>
      <w:r w:rsidR="00221FF4">
        <w:rPr>
          <w:rFonts w:ascii="Times New Roman" w:hAnsi="Times New Roman"/>
          <w:noProof/>
        </w:rPr>
        <w:t>It also lists other features that are in close proximity to the click point (in this case there are none) and enables you to directly select a different feature near by.</w:t>
      </w:r>
      <w:r>
        <w:rPr>
          <w:rFonts w:ascii="Times New Roman" w:hAnsi="Times New Roman"/>
          <w:noProof/>
        </w:rPr>
        <w:t xml:space="preserve"> </w:t>
      </w:r>
      <w:r w:rsidR="00221FF4">
        <w:rPr>
          <w:rFonts w:ascii="Times New Roman" w:hAnsi="Times New Roman"/>
          <w:noProof/>
        </w:rPr>
        <w:t xml:space="preserve"> </w:t>
      </w:r>
    </w:p>
    <w:p w:rsidR="008205C5" w:rsidRDefault="008205C5" w:rsidP="00340157">
      <w:pPr>
        <w:rPr>
          <w:rFonts w:ascii="Times New Roman" w:hAnsi="Times New Roman"/>
          <w:noProof/>
        </w:rPr>
      </w:pPr>
    </w:p>
    <w:p w:rsidR="00427F3F" w:rsidRDefault="00427F3F" w:rsidP="00340157">
      <w:pPr>
        <w:rPr>
          <w:rFonts w:ascii="Times New Roman" w:hAnsi="Times New Roman"/>
          <w:noProof/>
        </w:rPr>
      </w:pPr>
      <w:r>
        <w:rPr>
          <w:rFonts w:ascii="Times New Roman" w:hAnsi="Times New Roman"/>
          <w:noProof/>
        </w:rPr>
        <w:drawing>
          <wp:inline distT="0" distB="0" distL="0" distR="0">
            <wp:extent cx="5270500" cy="551268"/>
            <wp:effectExtent l="2540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70500" cy="551268"/>
                    </a:xfrm>
                    <a:prstGeom prst="rect">
                      <a:avLst/>
                    </a:prstGeom>
                    <a:noFill/>
                    <a:ln w="9525">
                      <a:noFill/>
                      <a:miter lim="800000"/>
                      <a:headEnd/>
                      <a:tailEnd/>
                    </a:ln>
                  </pic:spPr>
                </pic:pic>
              </a:graphicData>
            </a:graphic>
          </wp:inline>
        </w:drawing>
      </w:r>
    </w:p>
    <w:p w:rsidR="008205C5" w:rsidRDefault="00427F3F" w:rsidP="00340157">
      <w:pPr>
        <w:rPr>
          <w:rFonts w:ascii="Times New Roman" w:hAnsi="Times New Roman"/>
          <w:noProof/>
        </w:rPr>
      </w:pPr>
      <w:r w:rsidRPr="00427F3F">
        <w:rPr>
          <w:rFonts w:ascii="Times New Roman" w:hAnsi="Times New Roman"/>
          <w:b/>
          <w:noProof/>
        </w:rPr>
        <w:t>Figure 6.</w:t>
      </w:r>
      <w:r>
        <w:rPr>
          <w:rFonts w:ascii="Times New Roman" w:hAnsi="Times New Roman"/>
          <w:noProof/>
        </w:rPr>
        <w:t xml:space="preserve">  The Clicked Geometry Table displaying data for the Gulf of Mexico spreading ridge.</w:t>
      </w:r>
    </w:p>
    <w:p w:rsidR="008205C5" w:rsidRDefault="008205C5" w:rsidP="00340157">
      <w:pPr>
        <w:rPr>
          <w:rFonts w:ascii="Times New Roman" w:hAnsi="Times New Roman"/>
          <w:noProof/>
        </w:rPr>
      </w:pPr>
    </w:p>
    <w:p w:rsidR="00705A28" w:rsidRDefault="00221FF4" w:rsidP="00705A28">
      <w:pPr>
        <w:rPr>
          <w:rFonts w:ascii="Times New Roman" w:hAnsi="Times New Roman"/>
          <w:noProof/>
        </w:rPr>
      </w:pPr>
      <w:r>
        <w:rPr>
          <w:rFonts w:ascii="Times New Roman" w:hAnsi="Times New Roman"/>
          <w:noProof/>
        </w:rPr>
        <w:t xml:space="preserve">The Current Feature Panel summarises important information about the feature that is being queried </w:t>
      </w:r>
      <w:r w:rsidR="00705A28">
        <w:rPr>
          <w:rFonts w:ascii="Times New Roman" w:hAnsi="Times New Roman"/>
          <w:noProof/>
        </w:rPr>
        <w:t>and provides the user with more options to</w:t>
      </w:r>
      <w:r w:rsidR="005209CF">
        <w:rPr>
          <w:rFonts w:ascii="Times New Roman" w:hAnsi="Times New Roman"/>
          <w:noProof/>
        </w:rPr>
        <w:t xml:space="preserve"> interact with the feature</w:t>
      </w:r>
    </w:p>
    <w:p w:rsidR="008205C5" w:rsidRDefault="00221FF4" w:rsidP="00705A28">
      <w:pPr>
        <w:rPr>
          <w:rFonts w:ascii="Times New Roman" w:hAnsi="Times New Roman"/>
          <w:noProof/>
        </w:rPr>
      </w:pPr>
      <w:r>
        <w:rPr>
          <w:rFonts w:ascii="Times New Roman" w:hAnsi="Times New Roman"/>
          <w:noProof/>
        </w:rPr>
        <w:t>(Figure 7).</w:t>
      </w:r>
      <w:r w:rsidR="005209CF">
        <w:rPr>
          <w:rFonts w:ascii="Times New Roman" w:hAnsi="Times New Roman"/>
          <w:noProof/>
        </w:rPr>
        <w:t xml:space="preserve">  By comparing Figures 6 and 7 you can see that </w:t>
      </w:r>
      <w:r w:rsidR="004B2FE7">
        <w:rPr>
          <w:rFonts w:ascii="Times New Roman" w:hAnsi="Times New Roman"/>
          <w:noProof/>
        </w:rPr>
        <w:t>the information displayed is very similar</w:t>
      </w:r>
      <w:r w:rsidR="005209CF">
        <w:rPr>
          <w:rFonts w:ascii="Times New Roman" w:hAnsi="Times New Roman"/>
          <w:noProof/>
        </w:rPr>
        <w:t xml:space="preserve">.  However the Current Feature Panel also enables you to open the Feature Properties window (Figure 8) by clicking the ‘Query Feature’ icon </w:t>
      </w:r>
      <w:r w:rsidR="005209CF">
        <w:rPr>
          <w:rFonts w:ascii="Times New Roman" w:hAnsi="Times New Roman"/>
          <w:noProof/>
        </w:rPr>
        <w:drawing>
          <wp:inline distT="0" distB="0" distL="0" distR="0">
            <wp:extent cx="406400" cy="396240"/>
            <wp:effectExtent l="25400" t="0" r="0" b="0"/>
            <wp:docPr id="18" name="Picture 9" descr=":::::Desktop:Tutorial_ScreenShots:query feature but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Tutorial_ScreenShots:query feature button.tiff"/>
                    <pic:cNvPicPr>
                      <a:picLocks noChangeAspect="1" noChangeArrowheads="1"/>
                    </pic:cNvPicPr>
                  </pic:nvPicPr>
                  <pic:blipFill>
                    <a:blip r:embed="rId17"/>
                    <a:srcRect/>
                    <a:stretch>
                      <a:fillRect/>
                    </a:stretch>
                  </pic:blipFill>
                  <pic:spPr bwMode="auto">
                    <a:xfrm>
                      <a:off x="0" y="0"/>
                      <a:ext cx="406400" cy="396240"/>
                    </a:xfrm>
                    <a:prstGeom prst="rect">
                      <a:avLst/>
                    </a:prstGeom>
                    <a:noFill/>
                    <a:ln w="9525">
                      <a:noFill/>
                      <a:miter lim="800000"/>
                      <a:headEnd/>
                      <a:tailEnd/>
                    </a:ln>
                  </pic:spPr>
                </pic:pic>
              </a:graphicData>
            </a:graphic>
          </wp:inline>
        </w:drawing>
      </w:r>
      <w:r w:rsidR="005209CF">
        <w:rPr>
          <w:rFonts w:ascii="Times New Roman" w:hAnsi="Times New Roman"/>
          <w:noProof/>
        </w:rPr>
        <w:t xml:space="preserve">. </w:t>
      </w:r>
      <w:r w:rsidR="004B2FE7">
        <w:rPr>
          <w:rFonts w:ascii="Times New Roman" w:hAnsi="Times New Roman"/>
          <w:noProof/>
        </w:rPr>
        <w:t>From here you can also edit feature properties via the ‘Edit Properties’ tab and view the present-day and palaeo coordinates via the ‘View Coordinates’ tab (</w:t>
      </w:r>
      <w:r w:rsidR="00930354">
        <w:rPr>
          <w:rFonts w:ascii="Times New Roman" w:hAnsi="Times New Roman"/>
          <w:noProof/>
        </w:rPr>
        <w:t>situated below the Feature Type box at the top of the window</w:t>
      </w:r>
      <w:r w:rsidR="004B2FE7">
        <w:rPr>
          <w:rFonts w:ascii="Times New Roman" w:hAnsi="Times New Roman"/>
          <w:noProof/>
        </w:rPr>
        <w:t>).</w:t>
      </w:r>
    </w:p>
    <w:p w:rsidR="008205C5" w:rsidRDefault="008205C5" w:rsidP="00340157">
      <w:pPr>
        <w:rPr>
          <w:rFonts w:ascii="Times New Roman" w:hAnsi="Times New Roman"/>
          <w:noProof/>
        </w:rPr>
      </w:pPr>
    </w:p>
    <w:p w:rsidR="00221FF4" w:rsidRDefault="00221FF4" w:rsidP="00340157">
      <w:pPr>
        <w:rPr>
          <w:rFonts w:ascii="Times New Roman" w:hAnsi="Times New Roman"/>
          <w:noProof/>
        </w:rPr>
      </w:pPr>
      <w:r>
        <w:rPr>
          <w:rFonts w:ascii="Times New Roman" w:hAnsi="Times New Roman"/>
          <w:noProof/>
        </w:rPr>
        <w:drawing>
          <wp:inline distT="0" distB="0" distL="0" distR="0">
            <wp:extent cx="1463479" cy="2160000"/>
            <wp:effectExtent l="25400" t="0" r="9721"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463479" cy="2160000"/>
                    </a:xfrm>
                    <a:prstGeom prst="rect">
                      <a:avLst/>
                    </a:prstGeom>
                    <a:noFill/>
                    <a:ln w="9525">
                      <a:noFill/>
                      <a:miter lim="800000"/>
                      <a:headEnd/>
                      <a:tailEnd/>
                    </a:ln>
                  </pic:spPr>
                </pic:pic>
              </a:graphicData>
            </a:graphic>
          </wp:inline>
        </w:drawing>
      </w:r>
    </w:p>
    <w:p w:rsidR="00221FF4" w:rsidRDefault="00A2215D" w:rsidP="00340157">
      <w:pPr>
        <w:rPr>
          <w:rFonts w:ascii="Times New Roman" w:hAnsi="Times New Roman"/>
          <w:noProof/>
        </w:rPr>
      </w:pPr>
      <w:r w:rsidRPr="00705A28">
        <w:rPr>
          <w:rFonts w:ascii="Times New Roman" w:hAnsi="Times New Roman"/>
          <w:b/>
          <w:noProof/>
        </w:rPr>
        <w:t>Figure 7.</w:t>
      </w:r>
      <w:r w:rsidR="00123C90">
        <w:rPr>
          <w:rFonts w:ascii="Times New Roman" w:hAnsi="Times New Roman"/>
          <w:noProof/>
        </w:rPr>
        <w:t xml:space="preserve">  The Current Feature Panel summarise</w:t>
      </w:r>
      <w:r w:rsidR="005209CF">
        <w:rPr>
          <w:rFonts w:ascii="Times New Roman" w:hAnsi="Times New Roman"/>
          <w:noProof/>
        </w:rPr>
        <w:t>s</w:t>
      </w:r>
      <w:r w:rsidR="00123C90">
        <w:rPr>
          <w:rFonts w:ascii="Times New Roman" w:hAnsi="Times New Roman"/>
          <w:noProof/>
        </w:rPr>
        <w:t xml:space="preserve"> information a</w:t>
      </w:r>
      <w:r w:rsidR="00705A28">
        <w:rPr>
          <w:rFonts w:ascii="Times New Roman" w:hAnsi="Times New Roman"/>
          <w:noProof/>
        </w:rPr>
        <w:t>bout the Gulf of Mexico spreading ridge.</w:t>
      </w:r>
    </w:p>
    <w:p w:rsidR="005209CF" w:rsidRDefault="005209CF" w:rsidP="00340157">
      <w:pPr>
        <w:rPr>
          <w:rFonts w:ascii="Times New Roman" w:hAnsi="Times New Roman"/>
          <w:noProof/>
        </w:rPr>
      </w:pPr>
    </w:p>
    <w:p w:rsidR="005209CF" w:rsidRDefault="005209CF" w:rsidP="00340157">
      <w:pPr>
        <w:rPr>
          <w:rFonts w:ascii="Times New Roman" w:hAnsi="Times New Roman"/>
          <w:noProof/>
        </w:rPr>
      </w:pPr>
      <w:r>
        <w:rPr>
          <w:rFonts w:ascii="Times New Roman" w:hAnsi="Times New Roman"/>
          <w:noProof/>
        </w:rPr>
        <w:drawing>
          <wp:inline distT="0" distB="0" distL="0" distR="0">
            <wp:extent cx="3760040" cy="4680000"/>
            <wp:effectExtent l="2540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760040" cy="4680000"/>
                    </a:xfrm>
                    <a:prstGeom prst="rect">
                      <a:avLst/>
                    </a:prstGeom>
                    <a:noFill/>
                    <a:ln w="9525">
                      <a:noFill/>
                      <a:miter lim="800000"/>
                      <a:headEnd/>
                      <a:tailEnd/>
                    </a:ln>
                  </pic:spPr>
                </pic:pic>
              </a:graphicData>
            </a:graphic>
          </wp:inline>
        </w:drawing>
      </w:r>
    </w:p>
    <w:p w:rsidR="005209CF" w:rsidRDefault="005209CF" w:rsidP="00340157">
      <w:pPr>
        <w:rPr>
          <w:rFonts w:ascii="Times New Roman" w:hAnsi="Times New Roman"/>
          <w:noProof/>
        </w:rPr>
      </w:pPr>
      <w:r w:rsidRPr="005209CF">
        <w:rPr>
          <w:rFonts w:ascii="Times New Roman" w:hAnsi="Times New Roman"/>
          <w:b/>
          <w:noProof/>
        </w:rPr>
        <w:t>Figure 8.</w:t>
      </w:r>
      <w:r>
        <w:rPr>
          <w:rFonts w:ascii="Times New Roman" w:hAnsi="Times New Roman"/>
          <w:noProof/>
        </w:rPr>
        <w:t xml:space="preserve">  The Feature Properties window opened from the Current Feature Panel.</w:t>
      </w:r>
    </w:p>
    <w:p w:rsidR="004B2FE7" w:rsidRDefault="004B2FE7" w:rsidP="00340157">
      <w:pPr>
        <w:rPr>
          <w:rFonts w:ascii="Times New Roman" w:hAnsi="Times New Roman"/>
          <w:noProof/>
        </w:rPr>
      </w:pPr>
    </w:p>
    <w:p w:rsidR="005209CF" w:rsidRDefault="004B2FE7" w:rsidP="00340157">
      <w:pPr>
        <w:rPr>
          <w:rFonts w:ascii="Times New Roman" w:hAnsi="Times New Roman"/>
          <w:noProof/>
        </w:rPr>
      </w:pPr>
      <w:r>
        <w:rPr>
          <w:rFonts w:ascii="Times New Roman" w:hAnsi="Times New Roman"/>
          <w:noProof/>
        </w:rPr>
        <w:t>This window can be kept open while other features are selected from the globe; the information will automatically update.</w:t>
      </w:r>
    </w:p>
    <w:p w:rsidR="00930354" w:rsidRDefault="00930354" w:rsidP="00340157">
      <w:pPr>
        <w:rPr>
          <w:rFonts w:ascii="Times New Roman" w:hAnsi="Times New Roman"/>
          <w:noProof/>
        </w:rPr>
      </w:pPr>
    </w:p>
    <w:p w:rsidR="00ED71C0" w:rsidRDefault="00930354" w:rsidP="00340157">
      <w:pPr>
        <w:rPr>
          <w:rFonts w:ascii="Times New Roman" w:hAnsi="Times New Roman"/>
          <w:i/>
          <w:noProof/>
        </w:rPr>
      </w:pPr>
      <w:r w:rsidRPr="00F32C8C">
        <w:rPr>
          <w:rFonts w:ascii="Times New Roman" w:hAnsi="Times New Roman"/>
          <w:i/>
          <w:noProof/>
        </w:rPr>
        <w:t>*</w:t>
      </w:r>
      <w:r w:rsidR="00F32C8C" w:rsidRPr="00F32C8C">
        <w:rPr>
          <w:rFonts w:ascii="Times New Roman" w:hAnsi="Times New Roman"/>
          <w:i/>
          <w:noProof/>
        </w:rPr>
        <w:t>Use the skills you have aquired</w:t>
      </w:r>
      <w:r w:rsidR="00F32C8C">
        <w:rPr>
          <w:rFonts w:ascii="Times New Roman" w:hAnsi="Times New Roman"/>
          <w:i/>
          <w:noProof/>
        </w:rPr>
        <w:t>, and follow the workflow above</w:t>
      </w:r>
      <w:r w:rsidR="00F32C8C" w:rsidRPr="00F32C8C">
        <w:rPr>
          <w:rFonts w:ascii="Times New Roman" w:hAnsi="Times New Roman"/>
          <w:i/>
          <w:noProof/>
        </w:rPr>
        <w:t xml:space="preserve"> to query the North Fiji Basin spreading ridge.  What is its Plate ID? </w:t>
      </w:r>
      <w:r w:rsidRPr="00F32C8C">
        <w:rPr>
          <w:rFonts w:ascii="Times New Roman" w:hAnsi="Times New Roman"/>
          <w:i/>
          <w:noProof/>
        </w:rPr>
        <w:t xml:space="preserve">The coordinates of the </w:t>
      </w:r>
      <w:r w:rsidR="00D70780" w:rsidRPr="00F32C8C">
        <w:rPr>
          <w:rFonts w:ascii="Times New Roman" w:hAnsi="Times New Roman"/>
          <w:i/>
          <w:noProof/>
        </w:rPr>
        <w:t>North Fiji Basin spreading ridge</w:t>
      </w:r>
      <w:r w:rsidR="00F32C8C" w:rsidRPr="00F32C8C">
        <w:rPr>
          <w:rFonts w:ascii="Times New Roman" w:hAnsi="Times New Roman"/>
          <w:i/>
          <w:noProof/>
        </w:rPr>
        <w:t xml:space="preserve"> are -15° (latitude) and 171.09° (longitude).</w:t>
      </w:r>
    </w:p>
    <w:p w:rsidR="00ED71C0" w:rsidRDefault="00ED71C0" w:rsidP="00340157">
      <w:pPr>
        <w:rPr>
          <w:rFonts w:ascii="Times New Roman" w:hAnsi="Times New Roman"/>
          <w:i/>
          <w:noProof/>
        </w:rPr>
      </w:pPr>
    </w:p>
    <w:p w:rsidR="005209CF" w:rsidRPr="00ED71C0" w:rsidRDefault="00ED71C0" w:rsidP="00340157">
      <w:pPr>
        <w:rPr>
          <w:rFonts w:ascii="Times New Roman" w:hAnsi="Times New Roman"/>
          <w:noProof/>
        </w:rPr>
      </w:pPr>
      <w:r>
        <w:rPr>
          <w:rFonts w:ascii="Times New Roman" w:hAnsi="Times New Roman"/>
          <w:noProof/>
        </w:rPr>
        <w:t>Clue – Use the coordinates to re-position the camera viewpoint, zoom in and then use the Choose Feature tool to select the ridge.</w:t>
      </w:r>
    </w:p>
    <w:p w:rsidR="00FD5A5C" w:rsidRDefault="00FD5A5C" w:rsidP="00340157">
      <w:pPr>
        <w:rPr>
          <w:rFonts w:ascii="Times New Roman" w:hAnsi="Times New Roman"/>
          <w:noProof/>
        </w:rPr>
      </w:pPr>
    </w:p>
    <w:p w:rsidR="00221FF4" w:rsidRDefault="00221FF4" w:rsidP="00340157">
      <w:pPr>
        <w:rPr>
          <w:rFonts w:ascii="Times New Roman" w:hAnsi="Times New Roman"/>
          <w:noProof/>
        </w:rPr>
      </w:pPr>
    </w:p>
    <w:p w:rsidR="00FF5EA2" w:rsidRDefault="00FF5EA2" w:rsidP="00340157">
      <w:pPr>
        <w:rPr>
          <w:rFonts w:ascii="Times New Roman" w:hAnsi="Times New Roman"/>
          <w:b/>
          <w:noProof/>
          <w:u w:val="single"/>
        </w:rPr>
      </w:pPr>
      <w:r w:rsidRPr="00FF5EA2">
        <w:rPr>
          <w:rFonts w:ascii="Times New Roman" w:hAnsi="Times New Roman"/>
          <w:b/>
          <w:noProof/>
          <w:u w:val="single"/>
        </w:rPr>
        <w:t>EXERCISE 2</w:t>
      </w:r>
      <w:r>
        <w:rPr>
          <w:rFonts w:ascii="Times New Roman" w:hAnsi="Times New Roman"/>
          <w:b/>
          <w:noProof/>
          <w:u w:val="single"/>
        </w:rPr>
        <w:t xml:space="preserve"> – Editting Feature Properties</w:t>
      </w:r>
    </w:p>
    <w:p w:rsidR="00FF5EA2" w:rsidRDefault="00FF5EA2" w:rsidP="00340157">
      <w:pPr>
        <w:rPr>
          <w:rFonts w:ascii="Times New Roman" w:hAnsi="Times New Roman"/>
          <w:b/>
          <w:noProof/>
          <w:u w:val="single"/>
        </w:rPr>
      </w:pPr>
    </w:p>
    <w:p w:rsidR="00C72D26" w:rsidRDefault="00FD5A5C" w:rsidP="00340157">
      <w:pPr>
        <w:rPr>
          <w:rFonts w:ascii="Times New Roman" w:hAnsi="Times New Roman"/>
          <w:noProof/>
        </w:rPr>
      </w:pPr>
      <w:r>
        <w:rPr>
          <w:rFonts w:ascii="Times New Roman" w:hAnsi="Times New Roman"/>
          <w:noProof/>
        </w:rPr>
        <w:t xml:space="preserve">In this exercise we will learn how to edit feature properties. </w:t>
      </w:r>
      <w:r w:rsidR="005270B0">
        <w:rPr>
          <w:rFonts w:ascii="Times New Roman" w:hAnsi="Times New Roman"/>
          <w:noProof/>
        </w:rPr>
        <w:t xml:space="preserve"> T</w:t>
      </w:r>
      <w:r w:rsidR="00C72D26">
        <w:rPr>
          <w:rFonts w:ascii="Times New Roman" w:hAnsi="Times New Roman"/>
          <w:noProof/>
        </w:rPr>
        <w:t xml:space="preserve">he massive Red River Fault in Asia </w:t>
      </w:r>
      <w:r w:rsidR="005270B0">
        <w:rPr>
          <w:rFonts w:ascii="Times New Roman" w:hAnsi="Times New Roman"/>
          <w:noProof/>
        </w:rPr>
        <w:t xml:space="preserve">and Kilauea volcano in Hawaii and </w:t>
      </w:r>
      <w:r w:rsidR="00C72D26">
        <w:rPr>
          <w:rFonts w:ascii="Times New Roman" w:hAnsi="Times New Roman"/>
          <w:noProof/>
        </w:rPr>
        <w:t>have been digitised and saved in a feature file (</w:t>
      </w:r>
      <w:r w:rsidR="00F3143E" w:rsidRPr="00F3143E">
        <w:rPr>
          <w:rFonts w:ascii="Times New Roman" w:hAnsi="Times New Roman"/>
          <w:b/>
          <w:noProof/>
        </w:rPr>
        <w:t>RedRiver_Kilauea.gpml</w:t>
      </w:r>
      <w:r w:rsidR="00C72D26">
        <w:rPr>
          <w:rFonts w:ascii="Times New Roman" w:hAnsi="Times New Roman"/>
          <w:noProof/>
        </w:rPr>
        <w:t>), however their properties have not been added correctly.  Your task is to edit their properties and fix the incorrect data using the information provided below:</w:t>
      </w:r>
    </w:p>
    <w:p w:rsidR="005270B0" w:rsidRDefault="005270B0" w:rsidP="00340157">
      <w:pPr>
        <w:rPr>
          <w:rFonts w:ascii="Times New Roman" w:hAnsi="Times New Roman"/>
          <w:noProof/>
        </w:rPr>
      </w:pPr>
    </w:p>
    <w:p w:rsidR="005270B0" w:rsidRDefault="005270B0" w:rsidP="005270B0">
      <w:pPr>
        <w:rPr>
          <w:rFonts w:ascii="Times New Roman" w:hAnsi="Times New Roman"/>
          <w:noProof/>
          <w:u w:val="single"/>
        </w:rPr>
      </w:pPr>
      <w:r w:rsidRPr="00511591">
        <w:rPr>
          <w:rFonts w:ascii="Times New Roman" w:hAnsi="Times New Roman"/>
          <w:noProof/>
          <w:u w:val="single"/>
        </w:rPr>
        <w:t>Red River Fault</w:t>
      </w:r>
    </w:p>
    <w:p w:rsidR="005270B0" w:rsidRPr="00511591" w:rsidRDefault="005270B0" w:rsidP="005270B0">
      <w:pPr>
        <w:rPr>
          <w:rFonts w:ascii="Times New Roman" w:hAnsi="Times New Roman"/>
          <w:noProof/>
        </w:rPr>
      </w:pPr>
      <w:r>
        <w:rPr>
          <w:rFonts w:ascii="Times New Roman" w:hAnsi="Times New Roman"/>
          <w:noProof/>
        </w:rPr>
        <w:t xml:space="preserve">The </w:t>
      </w:r>
      <w:r w:rsidRPr="00C97F53">
        <w:rPr>
          <w:rFonts w:ascii="Times New Roman" w:hAnsi="Times New Roman"/>
          <w:b/>
          <w:noProof/>
        </w:rPr>
        <w:t>Red River Fault</w:t>
      </w:r>
      <w:r>
        <w:rPr>
          <w:rFonts w:ascii="Times New Roman" w:hAnsi="Times New Roman"/>
          <w:noProof/>
        </w:rPr>
        <w:t xml:space="preserve"> is a strike slip </w:t>
      </w:r>
      <w:r w:rsidRPr="00C97F53">
        <w:rPr>
          <w:rFonts w:ascii="Times New Roman" w:hAnsi="Times New Roman"/>
          <w:b/>
          <w:noProof/>
        </w:rPr>
        <w:t>fault</w:t>
      </w:r>
      <w:r>
        <w:rPr>
          <w:rFonts w:ascii="Times New Roman" w:hAnsi="Times New Roman"/>
          <w:noProof/>
        </w:rPr>
        <w:t xml:space="preserve"> that forms the geological boundary between Indochina and South China.  Displacement along the fault initiated </w:t>
      </w:r>
      <w:r w:rsidRPr="00C97F53">
        <w:rPr>
          <w:rFonts w:ascii="Times New Roman" w:hAnsi="Times New Roman"/>
          <w:b/>
          <w:noProof/>
        </w:rPr>
        <w:t>50 Ma</w:t>
      </w:r>
      <w:r>
        <w:rPr>
          <w:rFonts w:ascii="Times New Roman" w:hAnsi="Times New Roman"/>
          <w:noProof/>
        </w:rPr>
        <w:t xml:space="preserve"> and it is still active today (Lee and Lawver, 1995).  The Red River Fault formed as a result of collision between India and Eurasia, facilitating </w:t>
      </w:r>
      <w:r w:rsidR="001D6629">
        <w:rPr>
          <w:rFonts w:ascii="Times New Roman" w:hAnsi="Times New Roman"/>
          <w:noProof/>
        </w:rPr>
        <w:t xml:space="preserve">up to </w:t>
      </w:r>
      <w:r>
        <w:rPr>
          <w:rFonts w:ascii="Times New Roman" w:hAnsi="Times New Roman"/>
          <w:noProof/>
        </w:rPr>
        <w:t>500</w:t>
      </w:r>
      <w:r w:rsidR="001D6629">
        <w:rPr>
          <w:rFonts w:ascii="Times New Roman" w:hAnsi="Times New Roman"/>
          <w:noProof/>
        </w:rPr>
        <w:t xml:space="preserve"> </w:t>
      </w:r>
      <w:r>
        <w:rPr>
          <w:rFonts w:ascii="Times New Roman" w:hAnsi="Times New Roman"/>
          <w:noProof/>
        </w:rPr>
        <w:t>km of extrusion of Indochina from 50-20 Ma (Lee and Lawver</w:t>
      </w:r>
      <w:r w:rsidR="001D6629">
        <w:rPr>
          <w:rFonts w:ascii="Times New Roman" w:hAnsi="Times New Roman"/>
          <w:noProof/>
        </w:rPr>
        <w:t>, 1995; Gaina and M</w:t>
      </w:r>
      <w:r w:rsidR="00EE284F">
        <w:rPr>
          <w:rFonts w:ascii="Times New Roman" w:hAnsi="Times New Roman"/>
          <w:noProof/>
        </w:rPr>
        <w:t>ü</w:t>
      </w:r>
      <w:r w:rsidR="001D6629">
        <w:rPr>
          <w:rFonts w:ascii="Times New Roman" w:hAnsi="Times New Roman"/>
          <w:noProof/>
        </w:rPr>
        <w:t>ller, 2007)</w:t>
      </w:r>
      <w:r>
        <w:rPr>
          <w:rFonts w:ascii="Times New Roman" w:hAnsi="Times New Roman"/>
          <w:noProof/>
        </w:rPr>
        <w:t>.</w:t>
      </w:r>
      <w:r w:rsidR="001D6629">
        <w:rPr>
          <w:rFonts w:ascii="Times New Roman" w:hAnsi="Times New Roman"/>
          <w:noProof/>
        </w:rPr>
        <w:t xml:space="preserve">  Plate ID – 602 (South China).  </w:t>
      </w:r>
      <w:r>
        <w:rPr>
          <w:rFonts w:ascii="Times New Roman" w:hAnsi="Times New Roman"/>
          <w:noProof/>
        </w:rPr>
        <w:t xml:space="preserve"> </w:t>
      </w:r>
    </w:p>
    <w:p w:rsidR="00C72D26" w:rsidRDefault="00C72D26" w:rsidP="00340157">
      <w:pPr>
        <w:rPr>
          <w:rFonts w:ascii="Times New Roman" w:hAnsi="Times New Roman"/>
          <w:noProof/>
        </w:rPr>
      </w:pPr>
    </w:p>
    <w:p w:rsidR="00C72D26" w:rsidRDefault="00C72D26" w:rsidP="00340157">
      <w:pPr>
        <w:rPr>
          <w:rFonts w:ascii="Times New Roman" w:hAnsi="Times New Roman"/>
          <w:noProof/>
          <w:u w:val="single"/>
        </w:rPr>
      </w:pPr>
      <w:r w:rsidRPr="00C72D26">
        <w:rPr>
          <w:rFonts w:ascii="Times New Roman" w:hAnsi="Times New Roman"/>
          <w:noProof/>
          <w:u w:val="single"/>
        </w:rPr>
        <w:t>Kilauea</w:t>
      </w:r>
    </w:p>
    <w:p w:rsidR="00511591" w:rsidRDefault="00C72D26" w:rsidP="00340157">
      <w:pPr>
        <w:rPr>
          <w:rFonts w:ascii="Times New Roman" w:hAnsi="Times New Roman"/>
          <w:noProof/>
        </w:rPr>
      </w:pPr>
      <w:r w:rsidRPr="00F3143E">
        <w:rPr>
          <w:rFonts w:ascii="Times New Roman" w:hAnsi="Times New Roman"/>
          <w:b/>
          <w:noProof/>
        </w:rPr>
        <w:t>Kilauea</w:t>
      </w:r>
      <w:r>
        <w:rPr>
          <w:rFonts w:ascii="Times New Roman" w:hAnsi="Times New Roman"/>
          <w:noProof/>
        </w:rPr>
        <w:t xml:space="preserve"> is a ‘</w:t>
      </w:r>
      <w:r w:rsidRPr="00F3143E">
        <w:rPr>
          <w:rFonts w:ascii="Times New Roman" w:hAnsi="Times New Roman"/>
          <w:b/>
          <w:noProof/>
        </w:rPr>
        <w:t>shield volcano</w:t>
      </w:r>
      <w:r>
        <w:rPr>
          <w:rFonts w:ascii="Times New Roman" w:hAnsi="Times New Roman"/>
          <w:noProof/>
        </w:rPr>
        <w:t xml:space="preserve">’ located on the island of Hawaii (also known as the Big Island).  According to the USGS (United States Geological Survey) it has an elevation of 1222m.  The volcano first erupted upto </w:t>
      </w:r>
      <w:r w:rsidRPr="00F3143E">
        <w:rPr>
          <w:rFonts w:ascii="Times New Roman" w:hAnsi="Times New Roman"/>
          <w:b/>
          <w:noProof/>
        </w:rPr>
        <w:t>600 000</w:t>
      </w:r>
      <w:r>
        <w:rPr>
          <w:rFonts w:ascii="Times New Roman" w:hAnsi="Times New Roman"/>
          <w:noProof/>
        </w:rPr>
        <w:t xml:space="preserve"> years ago </w:t>
      </w:r>
      <w:r w:rsidR="00511591">
        <w:rPr>
          <w:rFonts w:ascii="Times New Roman" w:hAnsi="Times New Roman"/>
          <w:noProof/>
        </w:rPr>
        <w:t xml:space="preserve">and is </w:t>
      </w:r>
      <w:r w:rsidR="00511591" w:rsidRPr="00F3143E">
        <w:rPr>
          <w:rFonts w:ascii="Times New Roman" w:hAnsi="Times New Roman"/>
          <w:b/>
          <w:noProof/>
        </w:rPr>
        <w:t>still very active</w:t>
      </w:r>
      <w:r w:rsidR="00511591">
        <w:rPr>
          <w:rFonts w:ascii="Times New Roman" w:hAnsi="Times New Roman"/>
          <w:noProof/>
        </w:rPr>
        <w:t xml:space="preserve"> today.</w:t>
      </w:r>
      <w:r w:rsidR="00B549D9">
        <w:rPr>
          <w:rFonts w:ascii="Times New Roman" w:hAnsi="Times New Roman"/>
          <w:noProof/>
        </w:rPr>
        <w:t xml:space="preserve">  It is part of the Pacific Plate (</w:t>
      </w:r>
      <w:r w:rsidR="00C97F53">
        <w:rPr>
          <w:rFonts w:ascii="Times New Roman" w:hAnsi="Times New Roman"/>
          <w:noProof/>
        </w:rPr>
        <w:t xml:space="preserve">ID - </w:t>
      </w:r>
      <w:r w:rsidR="00B549D9" w:rsidRPr="00F3143E">
        <w:rPr>
          <w:rFonts w:ascii="Times New Roman" w:hAnsi="Times New Roman"/>
          <w:b/>
          <w:noProof/>
        </w:rPr>
        <w:t>901</w:t>
      </w:r>
      <w:r w:rsidR="00B549D9">
        <w:rPr>
          <w:rFonts w:ascii="Times New Roman" w:hAnsi="Times New Roman"/>
          <w:noProof/>
        </w:rPr>
        <w:t>)</w:t>
      </w:r>
      <w:r w:rsidR="00C97F53">
        <w:rPr>
          <w:rFonts w:ascii="Times New Roman" w:hAnsi="Times New Roman"/>
          <w:noProof/>
        </w:rPr>
        <w:t>.</w:t>
      </w:r>
    </w:p>
    <w:p w:rsidR="00511591" w:rsidRDefault="00511591" w:rsidP="00340157">
      <w:pPr>
        <w:rPr>
          <w:rFonts w:ascii="Times New Roman" w:hAnsi="Times New Roman"/>
          <w:noProof/>
        </w:rPr>
      </w:pPr>
    </w:p>
    <w:p w:rsidR="00C72D26" w:rsidRDefault="00C72D26" w:rsidP="00340157">
      <w:pPr>
        <w:rPr>
          <w:rFonts w:ascii="Times New Roman" w:hAnsi="Times New Roman"/>
          <w:noProof/>
        </w:rPr>
      </w:pPr>
    </w:p>
    <w:p w:rsidR="000C04C9" w:rsidRDefault="00C97F53" w:rsidP="00C97F53">
      <w:pPr>
        <w:pStyle w:val="ListParagraph"/>
        <w:numPr>
          <w:ilvl w:val="0"/>
          <w:numId w:val="19"/>
        </w:numPr>
        <w:rPr>
          <w:rFonts w:ascii="Times New Roman" w:hAnsi="Times New Roman"/>
          <w:noProof/>
        </w:rPr>
      </w:pPr>
      <w:r w:rsidRPr="00C97F53">
        <w:rPr>
          <w:rFonts w:ascii="Times New Roman" w:hAnsi="Times New Roman"/>
          <w:noProof/>
        </w:rPr>
        <w:t xml:space="preserve">File </w:t>
      </w:r>
      <w:r w:rsidRPr="00C97F53">
        <w:rPr>
          <w:noProof/>
        </w:rPr>
        <w:sym w:font="Wingdings" w:char="F0E0"/>
      </w:r>
      <w:r w:rsidRPr="00C97F53">
        <w:rPr>
          <w:rFonts w:ascii="Times New Roman" w:hAnsi="Times New Roman"/>
          <w:noProof/>
        </w:rPr>
        <w:t xml:space="preserve"> Manage Feature Collections (Figure 9)</w:t>
      </w:r>
    </w:p>
    <w:p w:rsidR="00C97F53" w:rsidRPr="00C97F53" w:rsidRDefault="00C97F53" w:rsidP="000C04C9">
      <w:pPr>
        <w:pStyle w:val="ListParagraph"/>
        <w:rPr>
          <w:rFonts w:ascii="Times New Roman" w:hAnsi="Times New Roman"/>
          <w:noProof/>
        </w:rPr>
      </w:pPr>
    </w:p>
    <w:p w:rsidR="000C04C9" w:rsidRDefault="000C04C9" w:rsidP="00C97F53">
      <w:pPr>
        <w:rPr>
          <w:rFonts w:ascii="Times New Roman" w:hAnsi="Times New Roman"/>
          <w:noProof/>
        </w:rPr>
      </w:pPr>
      <w:r>
        <w:rPr>
          <w:rFonts w:ascii="Times New Roman" w:hAnsi="Times New Roman"/>
          <w:noProof/>
        </w:rPr>
        <w:drawing>
          <wp:inline distT="0" distB="0" distL="0" distR="0">
            <wp:extent cx="5273040" cy="3291840"/>
            <wp:effectExtent l="25400" t="0" r="10160" b="0"/>
            <wp:docPr id="3" name="Picture 1" descr=":::::Desktop:Screen shot 2010-02-25 at 10.1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0-02-25 at 10.13.08 AM.png"/>
                    <pic:cNvPicPr>
                      <a:picLocks noChangeAspect="1" noChangeArrowheads="1"/>
                    </pic:cNvPicPr>
                  </pic:nvPicPr>
                  <pic:blipFill>
                    <a:blip r:embed="rId20"/>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5270B0" w:rsidRDefault="000C04C9" w:rsidP="00C97F53">
      <w:pPr>
        <w:rPr>
          <w:rFonts w:ascii="Times New Roman" w:hAnsi="Times New Roman"/>
          <w:noProof/>
        </w:rPr>
      </w:pPr>
      <w:r w:rsidRPr="000C04C9">
        <w:rPr>
          <w:rFonts w:ascii="Times New Roman" w:hAnsi="Times New Roman"/>
          <w:b/>
          <w:noProof/>
        </w:rPr>
        <w:t>Figure 9.</w:t>
      </w:r>
      <w:r>
        <w:rPr>
          <w:rFonts w:ascii="Times New Roman" w:hAnsi="Times New Roman"/>
          <w:noProof/>
        </w:rPr>
        <w:t xml:space="preserve">  Navigating the Menu Bar to open the Manage Feature Collections window.</w:t>
      </w:r>
    </w:p>
    <w:p w:rsidR="00C97F53" w:rsidRDefault="00C97F53" w:rsidP="00C97F53">
      <w:pPr>
        <w:rPr>
          <w:rFonts w:ascii="Times New Roman" w:hAnsi="Times New Roman"/>
          <w:noProof/>
        </w:rPr>
      </w:pPr>
    </w:p>
    <w:p w:rsidR="00C97F53" w:rsidRPr="00C97F53" w:rsidRDefault="00C97F53" w:rsidP="00C97F53">
      <w:pPr>
        <w:pStyle w:val="ListParagraph"/>
        <w:numPr>
          <w:ilvl w:val="0"/>
          <w:numId w:val="19"/>
        </w:numPr>
        <w:rPr>
          <w:rFonts w:ascii="Times New Roman" w:hAnsi="Times New Roman"/>
          <w:noProof/>
        </w:rPr>
      </w:pPr>
      <w:r w:rsidRPr="00C97F53">
        <w:rPr>
          <w:rFonts w:ascii="Times New Roman" w:hAnsi="Times New Roman"/>
          <w:noProof/>
        </w:rPr>
        <w:t>Open File…</w:t>
      </w:r>
      <w:r>
        <w:rPr>
          <w:rFonts w:ascii="Times New Roman" w:hAnsi="Times New Roman"/>
          <w:noProof/>
        </w:rPr>
        <w:t xml:space="preserve"> (Figure 10)</w:t>
      </w:r>
      <w:r w:rsidRPr="00C97F53">
        <w:rPr>
          <w:rFonts w:ascii="Times New Roman" w:hAnsi="Times New Roman"/>
          <w:noProof/>
        </w:rPr>
        <w:t xml:space="preserve"> </w:t>
      </w:r>
      <w:r w:rsidRPr="00C97F53">
        <w:rPr>
          <w:noProof/>
        </w:rPr>
        <w:sym w:font="Wingdings" w:char="F0E0"/>
      </w:r>
      <w:r w:rsidRPr="00C97F53">
        <w:rPr>
          <w:rFonts w:ascii="Times New Roman" w:hAnsi="Times New Roman"/>
          <w:noProof/>
        </w:rPr>
        <w:t xml:space="preserve"> locate and </w:t>
      </w:r>
      <w:r w:rsidRPr="00F3143E">
        <w:rPr>
          <w:rFonts w:ascii="Times New Roman" w:hAnsi="Times New Roman"/>
          <w:noProof/>
        </w:rPr>
        <w:t xml:space="preserve">select </w:t>
      </w:r>
      <w:r w:rsidR="00F3143E" w:rsidRPr="00F3143E">
        <w:rPr>
          <w:rFonts w:ascii="Times New Roman" w:hAnsi="Times New Roman"/>
          <w:b/>
          <w:noProof/>
        </w:rPr>
        <w:t>RedRiver_Kilauea</w:t>
      </w:r>
      <w:r w:rsidRPr="00F3143E">
        <w:rPr>
          <w:rFonts w:ascii="Times New Roman" w:hAnsi="Times New Roman"/>
          <w:b/>
          <w:noProof/>
        </w:rPr>
        <w:t>.gpml</w:t>
      </w:r>
      <w:r w:rsidRPr="00C97F53">
        <w:rPr>
          <w:rFonts w:ascii="Times New Roman" w:hAnsi="Times New Roman"/>
          <w:noProof/>
        </w:rPr>
        <w:t xml:space="preserve"> and </w:t>
      </w:r>
      <w:r w:rsidRPr="00C97F53">
        <w:rPr>
          <w:rFonts w:ascii="Times New Roman" w:hAnsi="Times New Roman"/>
          <w:b/>
          <w:noProof/>
        </w:rPr>
        <w:t>Global_EarthByte_GPlates_Coastlines_20091014.gpml</w:t>
      </w:r>
      <w:r w:rsidRPr="00C97F53">
        <w:rPr>
          <w:rFonts w:ascii="Times New Roman" w:hAnsi="Times New Roman"/>
          <w:noProof/>
        </w:rPr>
        <w:t xml:space="preserve"> from the </w:t>
      </w:r>
      <w:r>
        <w:rPr>
          <w:rFonts w:ascii="Times New Roman" w:hAnsi="Times New Roman"/>
          <w:noProof/>
        </w:rPr>
        <w:t>‘</w:t>
      </w:r>
      <w:r w:rsidRPr="00C97F53">
        <w:rPr>
          <w:rFonts w:ascii="Times New Roman" w:hAnsi="Times New Roman"/>
          <w:noProof/>
        </w:rPr>
        <w:t>Interacting_with_Features</w:t>
      </w:r>
      <w:r>
        <w:rPr>
          <w:rFonts w:ascii="Times New Roman" w:hAnsi="Times New Roman"/>
          <w:noProof/>
        </w:rPr>
        <w:t>’</w:t>
      </w:r>
      <w:r w:rsidRPr="00C97F53">
        <w:rPr>
          <w:rFonts w:ascii="Times New Roman" w:hAnsi="Times New Roman"/>
          <w:noProof/>
        </w:rPr>
        <w:t xml:space="preserve"> data bundle* </w:t>
      </w:r>
      <w:r w:rsidRPr="00C97F53">
        <w:rPr>
          <w:noProof/>
        </w:rPr>
        <w:sym w:font="Wingdings" w:char="F0E0"/>
      </w:r>
      <w:r w:rsidRPr="00C97F53">
        <w:rPr>
          <w:rFonts w:ascii="Times New Roman" w:hAnsi="Times New Roman"/>
          <w:noProof/>
        </w:rPr>
        <w:t xml:space="preserve"> Open</w:t>
      </w:r>
    </w:p>
    <w:p w:rsidR="00C97F53" w:rsidRPr="00C97F53" w:rsidRDefault="00C97F53" w:rsidP="00C97F53">
      <w:pPr>
        <w:ind w:left="720"/>
        <w:rPr>
          <w:rFonts w:ascii="Times New Roman" w:hAnsi="Times New Roman"/>
          <w:noProof/>
        </w:rPr>
      </w:pPr>
      <w:r>
        <w:rPr>
          <w:rFonts w:ascii="Times New Roman" w:hAnsi="Times New Roman"/>
          <w:noProof/>
        </w:rPr>
        <w:t>*</w:t>
      </w:r>
      <w:r w:rsidRPr="003C52CE">
        <w:rPr>
          <w:rFonts w:ascii="Times New Roman" w:hAnsi="Times New Roman"/>
          <w:i/>
          <w:lang w:val="en-AU"/>
        </w:rPr>
        <w:t>Hold down the Control (PC) or Command (Mac) key to select multiple files.</w:t>
      </w:r>
    </w:p>
    <w:p w:rsidR="00C72D26" w:rsidRPr="00C97F53" w:rsidRDefault="00C72D26" w:rsidP="00C97F53">
      <w:pPr>
        <w:rPr>
          <w:rFonts w:ascii="Times New Roman" w:hAnsi="Times New Roman"/>
          <w:noProof/>
        </w:rPr>
      </w:pPr>
    </w:p>
    <w:p w:rsidR="000C04C9" w:rsidRDefault="000C04C9" w:rsidP="00340157">
      <w:pPr>
        <w:rPr>
          <w:rFonts w:ascii="Times New Roman" w:hAnsi="Times New Roman"/>
          <w:noProof/>
        </w:rPr>
      </w:pPr>
      <w:r>
        <w:rPr>
          <w:rFonts w:ascii="Times New Roman" w:hAnsi="Times New Roman"/>
          <w:noProof/>
        </w:rPr>
        <w:drawing>
          <wp:inline distT="0" distB="0" distL="0" distR="0">
            <wp:extent cx="5270500" cy="281168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70500" cy="2811680"/>
                    </a:xfrm>
                    <a:prstGeom prst="rect">
                      <a:avLst/>
                    </a:prstGeom>
                    <a:noFill/>
                    <a:ln w="9525">
                      <a:noFill/>
                      <a:miter lim="800000"/>
                      <a:headEnd/>
                      <a:tailEnd/>
                    </a:ln>
                  </pic:spPr>
                </pic:pic>
              </a:graphicData>
            </a:graphic>
          </wp:inline>
        </w:drawing>
      </w:r>
    </w:p>
    <w:p w:rsidR="00C72D26" w:rsidRDefault="000C04C9" w:rsidP="00340157">
      <w:pPr>
        <w:rPr>
          <w:rFonts w:ascii="Times New Roman" w:hAnsi="Times New Roman"/>
          <w:noProof/>
        </w:rPr>
      </w:pPr>
      <w:r w:rsidRPr="000C04C9">
        <w:rPr>
          <w:rFonts w:ascii="Times New Roman" w:hAnsi="Times New Roman"/>
          <w:b/>
          <w:noProof/>
        </w:rPr>
        <w:t>Figure 10.</w:t>
      </w:r>
      <w:r>
        <w:rPr>
          <w:rFonts w:ascii="Times New Roman" w:hAnsi="Times New Roman"/>
          <w:noProof/>
        </w:rPr>
        <w:t xml:space="preserve"> View of the Manage Feature Collections window.  The ‘Open File…’ button (bottom left) allows the user to select new feature collections to display in GPlates.</w:t>
      </w:r>
    </w:p>
    <w:p w:rsidR="00C72D26" w:rsidRDefault="00C72D26" w:rsidP="00340157">
      <w:pPr>
        <w:rPr>
          <w:rFonts w:ascii="Times New Roman" w:hAnsi="Times New Roman"/>
          <w:noProof/>
        </w:rPr>
      </w:pPr>
    </w:p>
    <w:p w:rsidR="00507D64" w:rsidRDefault="005270B0" w:rsidP="00340157">
      <w:pPr>
        <w:rPr>
          <w:rFonts w:ascii="Times New Roman" w:hAnsi="Times New Roman"/>
          <w:noProof/>
        </w:rPr>
      </w:pPr>
      <w:r>
        <w:rPr>
          <w:rFonts w:ascii="Times New Roman" w:hAnsi="Times New Roman"/>
          <w:noProof/>
        </w:rPr>
        <w:t>Now a</w:t>
      </w:r>
      <w:r w:rsidR="00C4424D">
        <w:rPr>
          <w:rFonts w:ascii="Times New Roman" w:hAnsi="Times New Roman"/>
          <w:noProof/>
        </w:rPr>
        <w:t>djust your view of the globe</w:t>
      </w:r>
      <w:r>
        <w:rPr>
          <w:rFonts w:ascii="Times New Roman" w:hAnsi="Times New Roman"/>
          <w:noProof/>
        </w:rPr>
        <w:t xml:space="preserve"> so that you can see eastern Asia</w:t>
      </w:r>
      <w:r w:rsidR="00931F80">
        <w:rPr>
          <w:rFonts w:ascii="Times New Roman" w:hAnsi="Times New Roman"/>
          <w:noProof/>
        </w:rPr>
        <w:t xml:space="preserve"> (Figure 11)</w:t>
      </w:r>
      <w:r>
        <w:rPr>
          <w:rFonts w:ascii="Times New Roman" w:hAnsi="Times New Roman"/>
          <w:noProof/>
        </w:rPr>
        <w:t>.  The Red River Fault is displayed as a grey line aligned with the border between South China, and Indochina and Sino/Burma/Malaya</w:t>
      </w:r>
      <w:r w:rsidR="00931F80">
        <w:rPr>
          <w:rFonts w:ascii="Times New Roman" w:hAnsi="Times New Roman"/>
          <w:noProof/>
        </w:rPr>
        <w:t xml:space="preserve"> (Figure 12)</w:t>
      </w:r>
      <w:r>
        <w:rPr>
          <w:rFonts w:ascii="Times New Roman" w:hAnsi="Times New Roman"/>
          <w:noProof/>
        </w:rPr>
        <w:t xml:space="preserve">.  </w:t>
      </w:r>
    </w:p>
    <w:p w:rsidR="00507D64" w:rsidRDefault="00507D64" w:rsidP="00340157">
      <w:pPr>
        <w:rPr>
          <w:rFonts w:ascii="Times New Roman" w:hAnsi="Times New Roman"/>
          <w:noProof/>
        </w:rPr>
      </w:pPr>
    </w:p>
    <w:p w:rsidR="00507D64" w:rsidRDefault="00507D64" w:rsidP="00340157">
      <w:pPr>
        <w:rPr>
          <w:rFonts w:ascii="Times New Roman" w:hAnsi="Times New Roman"/>
          <w:noProof/>
        </w:rPr>
      </w:pPr>
      <w:r>
        <w:rPr>
          <w:rFonts w:ascii="Times New Roman" w:hAnsi="Times New Roman"/>
          <w:noProof/>
        </w:rPr>
        <w:drawing>
          <wp:inline distT="0" distB="0" distL="0" distR="0">
            <wp:extent cx="5270500" cy="3698012"/>
            <wp:effectExtent l="2540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270500" cy="3698012"/>
                    </a:xfrm>
                    <a:prstGeom prst="rect">
                      <a:avLst/>
                    </a:prstGeom>
                    <a:noFill/>
                    <a:ln w="9525">
                      <a:noFill/>
                      <a:miter lim="800000"/>
                      <a:headEnd/>
                      <a:tailEnd/>
                    </a:ln>
                  </pic:spPr>
                </pic:pic>
              </a:graphicData>
            </a:graphic>
          </wp:inline>
        </w:drawing>
      </w:r>
    </w:p>
    <w:p w:rsidR="00507D64" w:rsidRDefault="00507D64" w:rsidP="00340157">
      <w:pPr>
        <w:rPr>
          <w:rFonts w:ascii="Times New Roman" w:hAnsi="Times New Roman"/>
          <w:noProof/>
        </w:rPr>
      </w:pPr>
      <w:r w:rsidRPr="00507D64">
        <w:rPr>
          <w:rFonts w:ascii="Times New Roman" w:hAnsi="Times New Roman"/>
          <w:b/>
          <w:noProof/>
        </w:rPr>
        <w:t>Figure 11.</w:t>
      </w:r>
      <w:r>
        <w:rPr>
          <w:rFonts w:ascii="Times New Roman" w:hAnsi="Times New Roman"/>
          <w:noProof/>
        </w:rPr>
        <w:t xml:space="preserve"> View of Asia.</w:t>
      </w:r>
    </w:p>
    <w:p w:rsidR="00507D64" w:rsidRDefault="00507D64" w:rsidP="00340157">
      <w:pPr>
        <w:rPr>
          <w:rFonts w:ascii="Times New Roman" w:hAnsi="Times New Roman"/>
          <w:noProof/>
        </w:rPr>
      </w:pPr>
    </w:p>
    <w:p w:rsidR="00507D64" w:rsidRDefault="00507D64" w:rsidP="00340157">
      <w:pPr>
        <w:rPr>
          <w:rFonts w:ascii="Times New Roman" w:hAnsi="Times New Roman"/>
          <w:noProof/>
        </w:rPr>
      </w:pPr>
      <w:r w:rsidRPr="002A18C7">
        <w:rPr>
          <w:rFonts w:ascii="Times New Roman" w:hAnsi="Times New Roman"/>
          <w:noProof/>
        </w:rPr>
        <w:drawing>
          <wp:inline distT="0" distB="0" distL="0" distR="0">
            <wp:extent cx="5270500" cy="3711714"/>
            <wp:effectExtent l="2540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270500" cy="3711714"/>
                    </a:xfrm>
                    <a:prstGeom prst="rect">
                      <a:avLst/>
                    </a:prstGeom>
                    <a:noFill/>
                    <a:ln w="9525">
                      <a:noFill/>
                      <a:miter lim="800000"/>
                      <a:headEnd/>
                      <a:tailEnd/>
                    </a:ln>
                  </pic:spPr>
                </pic:pic>
              </a:graphicData>
            </a:graphic>
          </wp:inline>
        </w:drawing>
      </w:r>
    </w:p>
    <w:p w:rsidR="00507D64" w:rsidRDefault="00507D64" w:rsidP="00340157">
      <w:pPr>
        <w:rPr>
          <w:rFonts w:ascii="Times New Roman" w:hAnsi="Times New Roman"/>
          <w:noProof/>
        </w:rPr>
      </w:pPr>
      <w:r w:rsidRPr="00507D64">
        <w:rPr>
          <w:rFonts w:ascii="Times New Roman" w:hAnsi="Times New Roman"/>
          <w:b/>
          <w:noProof/>
        </w:rPr>
        <w:t>Figure 12.</w:t>
      </w:r>
      <w:r>
        <w:rPr>
          <w:rFonts w:ascii="Times New Roman" w:hAnsi="Times New Roman"/>
          <w:noProof/>
        </w:rPr>
        <w:t xml:space="preserve"> Zoomed in view of eastern Asia showing the Red River Fault (grey line) bordering South China (dark blue outline – centre screen) and Indochina and Sino/Burma/Malaya (blue and yellow outlines, respectively – centre screen).  </w:t>
      </w:r>
    </w:p>
    <w:p w:rsidR="00507D64" w:rsidRDefault="00507D64" w:rsidP="00340157">
      <w:pPr>
        <w:rPr>
          <w:rFonts w:ascii="Times New Roman" w:hAnsi="Times New Roman"/>
          <w:noProof/>
        </w:rPr>
      </w:pPr>
    </w:p>
    <w:p w:rsidR="00931F80" w:rsidRDefault="005270B0" w:rsidP="00340157">
      <w:pPr>
        <w:rPr>
          <w:rFonts w:ascii="Times New Roman" w:hAnsi="Times New Roman"/>
          <w:noProof/>
        </w:rPr>
      </w:pPr>
      <w:r>
        <w:rPr>
          <w:rFonts w:ascii="Times New Roman" w:hAnsi="Times New Roman"/>
          <w:noProof/>
        </w:rPr>
        <w:t xml:space="preserve">If you are having trouble spotting it, remember that you can use the ‘Choose Feature’ tool </w:t>
      </w:r>
      <w:r w:rsidRPr="005270B0">
        <w:rPr>
          <w:rFonts w:ascii="Times New Roman" w:hAnsi="Times New Roman"/>
          <w:noProof/>
        </w:rPr>
        <w:drawing>
          <wp:inline distT="0" distB="0" distL="0" distR="0">
            <wp:extent cx="487680" cy="487680"/>
            <wp:effectExtent l="25400" t="0" r="0" b="0"/>
            <wp:docPr id="5"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Pr>
          <w:rFonts w:ascii="Times New Roman" w:hAnsi="Times New Roman"/>
          <w:noProof/>
        </w:rPr>
        <w:t xml:space="preserve"> from the tool panel to query the features.  You can also set the camera viewpoint to </w:t>
      </w:r>
      <w:r w:rsidR="00931F80">
        <w:rPr>
          <w:rFonts w:ascii="Times New Roman" w:hAnsi="Times New Roman"/>
          <w:noProof/>
        </w:rPr>
        <w:t>23.08° (latitude) and 102.44° (longitude) using the skills you learnt in the Controlling the View Tutorial</w:t>
      </w:r>
      <w:r w:rsidR="00507D64">
        <w:rPr>
          <w:rFonts w:ascii="Times New Roman" w:hAnsi="Times New Roman"/>
          <w:noProof/>
        </w:rPr>
        <w:t>.  This will set the camera to centre on the fault.</w:t>
      </w:r>
    </w:p>
    <w:p w:rsidR="00931F80" w:rsidRDefault="00931F80" w:rsidP="00340157">
      <w:pPr>
        <w:rPr>
          <w:rFonts w:ascii="Times New Roman" w:hAnsi="Times New Roman"/>
          <w:noProof/>
        </w:rPr>
      </w:pPr>
    </w:p>
    <w:p w:rsidR="00931F80" w:rsidRPr="00931F80" w:rsidRDefault="00931F80" w:rsidP="00931F80">
      <w:pPr>
        <w:pStyle w:val="ListParagraph"/>
        <w:numPr>
          <w:ilvl w:val="0"/>
          <w:numId w:val="19"/>
        </w:numPr>
        <w:rPr>
          <w:rFonts w:ascii="Times New Roman" w:hAnsi="Times New Roman"/>
          <w:noProof/>
        </w:rPr>
      </w:pPr>
      <w:r w:rsidRPr="00931F80">
        <w:rPr>
          <w:rFonts w:ascii="Times New Roman" w:hAnsi="Times New Roman"/>
          <w:noProof/>
        </w:rPr>
        <w:t xml:space="preserve">View </w:t>
      </w:r>
      <w:r w:rsidRPr="00931F80">
        <w:rPr>
          <w:noProof/>
        </w:rPr>
        <w:sym w:font="Wingdings" w:char="F0E0"/>
      </w:r>
      <w:r w:rsidRPr="00931F80">
        <w:rPr>
          <w:rFonts w:ascii="Times New Roman" w:hAnsi="Times New Roman"/>
          <w:noProof/>
        </w:rPr>
        <w:t xml:space="preserve"> Camera Location </w:t>
      </w:r>
      <w:r w:rsidRPr="00931F80">
        <w:rPr>
          <w:noProof/>
        </w:rPr>
        <w:sym w:font="Wingdings" w:char="F0E0"/>
      </w:r>
      <w:r w:rsidRPr="00931F80">
        <w:rPr>
          <w:rFonts w:ascii="Times New Roman" w:hAnsi="Times New Roman"/>
          <w:noProof/>
        </w:rPr>
        <w:t xml:space="preserve"> Set Location…</w:t>
      </w:r>
      <w:r w:rsidR="003C7A7A">
        <w:rPr>
          <w:rFonts w:ascii="Times New Roman" w:hAnsi="Times New Roman"/>
          <w:noProof/>
        </w:rPr>
        <w:t xml:space="preserve"> (</w:t>
      </w:r>
      <w:r w:rsidR="00F3143E">
        <w:rPr>
          <w:rFonts w:ascii="Times New Roman" w:hAnsi="Times New Roman"/>
          <w:noProof/>
        </w:rPr>
        <w:t xml:space="preserve">see </w:t>
      </w:r>
      <w:r w:rsidR="003C7A7A">
        <w:rPr>
          <w:rFonts w:ascii="Times New Roman" w:hAnsi="Times New Roman"/>
          <w:noProof/>
        </w:rPr>
        <w:t xml:space="preserve">Figure </w:t>
      </w:r>
      <w:r w:rsidR="00F3143E">
        <w:rPr>
          <w:rFonts w:ascii="Times New Roman" w:hAnsi="Times New Roman"/>
          <w:noProof/>
        </w:rPr>
        <w:t>2</w:t>
      </w:r>
      <w:r w:rsidR="003C7A7A">
        <w:rPr>
          <w:rFonts w:ascii="Times New Roman" w:hAnsi="Times New Roman"/>
          <w:noProof/>
        </w:rPr>
        <w:t>)</w:t>
      </w:r>
      <w:r w:rsidRPr="00931F80">
        <w:rPr>
          <w:rFonts w:ascii="Times New Roman" w:hAnsi="Times New Roman"/>
          <w:noProof/>
        </w:rPr>
        <w:t xml:space="preserve"> </w:t>
      </w:r>
      <w:r w:rsidRPr="00931F80">
        <w:rPr>
          <w:noProof/>
        </w:rPr>
        <w:sym w:font="Wingdings" w:char="F0E0"/>
      </w:r>
      <w:r w:rsidRPr="00931F80">
        <w:rPr>
          <w:rFonts w:ascii="Times New Roman" w:hAnsi="Times New Roman"/>
          <w:noProof/>
        </w:rPr>
        <w:t xml:space="preserve"> </w:t>
      </w:r>
      <w:r w:rsidRPr="00931F80">
        <w:rPr>
          <w:rFonts w:ascii="Times New Roman" w:hAnsi="Times New Roman"/>
          <w:i/>
          <w:noProof/>
        </w:rPr>
        <w:t>23.08°, 102.44°</w:t>
      </w:r>
      <w:r w:rsidRPr="00931F80">
        <w:rPr>
          <w:rFonts w:ascii="Times New Roman" w:hAnsi="Times New Roman"/>
          <w:noProof/>
        </w:rPr>
        <w:t xml:space="preserve"> </w:t>
      </w:r>
      <w:r w:rsidRPr="00931F80">
        <w:rPr>
          <w:noProof/>
        </w:rPr>
        <w:sym w:font="Wingdings" w:char="F0E0"/>
      </w:r>
      <w:r w:rsidRPr="00931F80">
        <w:rPr>
          <w:rFonts w:ascii="Times New Roman" w:hAnsi="Times New Roman"/>
          <w:noProof/>
        </w:rPr>
        <w:t xml:space="preserve"> OK</w:t>
      </w:r>
      <w:r w:rsidR="003C7A7A">
        <w:rPr>
          <w:rFonts w:ascii="Times New Roman" w:hAnsi="Times New Roman"/>
          <w:noProof/>
        </w:rPr>
        <w:t xml:space="preserve"> (</w:t>
      </w:r>
      <w:r w:rsidR="00F3143E">
        <w:rPr>
          <w:rFonts w:ascii="Times New Roman" w:hAnsi="Times New Roman"/>
          <w:noProof/>
        </w:rPr>
        <w:t xml:space="preserve">see </w:t>
      </w:r>
      <w:r w:rsidR="003C7A7A">
        <w:rPr>
          <w:rFonts w:ascii="Times New Roman" w:hAnsi="Times New Roman"/>
          <w:noProof/>
        </w:rPr>
        <w:t xml:space="preserve">Figure </w:t>
      </w:r>
      <w:r w:rsidR="00F3143E">
        <w:rPr>
          <w:rFonts w:ascii="Times New Roman" w:hAnsi="Times New Roman"/>
          <w:noProof/>
        </w:rPr>
        <w:t>3</w:t>
      </w:r>
      <w:r w:rsidR="003C7A7A">
        <w:rPr>
          <w:rFonts w:ascii="Times New Roman" w:hAnsi="Times New Roman"/>
          <w:noProof/>
        </w:rPr>
        <w:t>)</w:t>
      </w:r>
    </w:p>
    <w:p w:rsidR="00931F80" w:rsidRDefault="00931F80" w:rsidP="00931F80">
      <w:pPr>
        <w:rPr>
          <w:rFonts w:ascii="Times New Roman" w:hAnsi="Times New Roman"/>
          <w:noProof/>
        </w:rPr>
      </w:pPr>
    </w:p>
    <w:p w:rsidR="00507D64" w:rsidRDefault="00931F80" w:rsidP="00931F80">
      <w:pPr>
        <w:rPr>
          <w:rFonts w:ascii="Times New Roman" w:hAnsi="Times New Roman"/>
          <w:noProof/>
        </w:rPr>
      </w:pPr>
      <w:r>
        <w:rPr>
          <w:rFonts w:ascii="Times New Roman" w:hAnsi="Times New Roman"/>
          <w:noProof/>
        </w:rPr>
        <w:t>Once you have located the Red River Fault, zoom in for a closer view</w:t>
      </w:r>
      <w:r w:rsidR="00507D64">
        <w:rPr>
          <w:rFonts w:ascii="Times New Roman" w:hAnsi="Times New Roman"/>
          <w:noProof/>
        </w:rPr>
        <w:t xml:space="preserve"> and query the feature so that you can see the current properties.</w:t>
      </w:r>
    </w:p>
    <w:p w:rsidR="00507D64" w:rsidRDefault="00507D64" w:rsidP="00931F80">
      <w:pPr>
        <w:rPr>
          <w:rFonts w:ascii="Times New Roman" w:hAnsi="Times New Roman"/>
          <w:noProof/>
        </w:rPr>
      </w:pPr>
    </w:p>
    <w:p w:rsidR="009D3E70" w:rsidRPr="009D3E70" w:rsidRDefault="009D3E70" w:rsidP="009D3E70">
      <w:pPr>
        <w:pStyle w:val="ListParagraph"/>
        <w:numPr>
          <w:ilvl w:val="0"/>
          <w:numId w:val="19"/>
        </w:numPr>
        <w:rPr>
          <w:rFonts w:ascii="Times New Roman" w:hAnsi="Times New Roman"/>
          <w:noProof/>
        </w:rPr>
      </w:pPr>
      <w:r w:rsidRPr="009D3E70">
        <w:rPr>
          <w:rFonts w:ascii="Times New Roman" w:hAnsi="Times New Roman"/>
          <w:noProof/>
        </w:rPr>
        <w:t xml:space="preserve">Select the ‘Choose Feature’ icon </w:t>
      </w:r>
      <w:r w:rsidRPr="00F219F2">
        <w:rPr>
          <w:noProof/>
        </w:rPr>
        <w:drawing>
          <wp:inline distT="0" distB="0" distL="0" distR="0">
            <wp:extent cx="487680" cy="487680"/>
            <wp:effectExtent l="25400" t="0" r="0" b="0"/>
            <wp:docPr id="22"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Pr="009D3E70">
        <w:rPr>
          <w:rFonts w:ascii="Times New Roman" w:hAnsi="Times New Roman"/>
          <w:noProof/>
        </w:rPr>
        <w:t xml:space="preserve"> from the Tool Palette and click on the </w:t>
      </w:r>
      <w:r>
        <w:rPr>
          <w:rFonts w:ascii="Times New Roman" w:hAnsi="Times New Roman"/>
          <w:noProof/>
        </w:rPr>
        <w:t>grey line that represents the Red River Fault</w:t>
      </w:r>
      <w:r w:rsidRPr="009D3E70">
        <w:rPr>
          <w:rFonts w:ascii="Times New Roman" w:hAnsi="Times New Roman"/>
          <w:noProof/>
        </w:rPr>
        <w:t xml:space="preserve">. </w:t>
      </w:r>
    </w:p>
    <w:p w:rsidR="009D3E70" w:rsidRPr="003C06D6" w:rsidRDefault="009D3E70" w:rsidP="009D3E70">
      <w:pPr>
        <w:rPr>
          <w:rFonts w:ascii="Times New Roman" w:hAnsi="Times New Roman"/>
          <w:noProof/>
        </w:rPr>
      </w:pPr>
    </w:p>
    <w:p w:rsidR="009D3E70" w:rsidRPr="00F219F2" w:rsidRDefault="009D3E70" w:rsidP="009D3E70">
      <w:pPr>
        <w:rPr>
          <w:rFonts w:ascii="Times New Roman" w:hAnsi="Times New Roman"/>
          <w:noProof/>
        </w:rPr>
      </w:pPr>
      <w:r>
        <w:rPr>
          <w:rFonts w:ascii="Times New Roman" w:hAnsi="Times New Roman"/>
          <w:noProof/>
        </w:rPr>
        <w:t xml:space="preserve">You will notice that the line segment is highlighted in white (Figure </w:t>
      </w:r>
      <w:r w:rsidR="003C7A7A">
        <w:rPr>
          <w:rFonts w:ascii="Times New Roman" w:hAnsi="Times New Roman"/>
          <w:noProof/>
        </w:rPr>
        <w:t>1</w:t>
      </w:r>
      <w:r w:rsidR="00F3143E">
        <w:rPr>
          <w:rFonts w:ascii="Times New Roman" w:hAnsi="Times New Roman"/>
          <w:noProof/>
        </w:rPr>
        <w:t>3</w:t>
      </w:r>
      <w:r>
        <w:rPr>
          <w:rFonts w:ascii="Times New Roman" w:hAnsi="Times New Roman"/>
          <w:noProof/>
        </w:rPr>
        <w:t xml:space="preserve">).  Property information for this feature is now displayed below the globe in the ‘Clicked Geometry Table’ and to the right of the globe in the ‘Current Feature Panel’ (Figure </w:t>
      </w:r>
      <w:r w:rsidR="003C7A7A">
        <w:rPr>
          <w:rFonts w:ascii="Times New Roman" w:hAnsi="Times New Roman"/>
          <w:noProof/>
        </w:rPr>
        <w:t>1</w:t>
      </w:r>
      <w:r w:rsidR="00F3143E">
        <w:rPr>
          <w:rFonts w:ascii="Times New Roman" w:hAnsi="Times New Roman"/>
          <w:noProof/>
        </w:rPr>
        <w:t>3</w:t>
      </w:r>
      <w:r>
        <w:rPr>
          <w:rFonts w:ascii="Times New Roman" w:hAnsi="Times New Roman"/>
          <w:noProof/>
        </w:rPr>
        <w:t>).</w:t>
      </w:r>
    </w:p>
    <w:p w:rsidR="00C72D26" w:rsidRPr="00931F80" w:rsidRDefault="00C72D26" w:rsidP="00931F80">
      <w:pPr>
        <w:rPr>
          <w:rFonts w:ascii="Times New Roman" w:hAnsi="Times New Roman"/>
          <w:noProof/>
        </w:rPr>
      </w:pPr>
    </w:p>
    <w:p w:rsidR="009D3E70" w:rsidRDefault="009D3E70" w:rsidP="00340157">
      <w:pPr>
        <w:rPr>
          <w:rFonts w:ascii="Times New Roman" w:hAnsi="Times New Roman"/>
          <w:noProof/>
        </w:rPr>
      </w:pPr>
      <w:r>
        <w:rPr>
          <w:rFonts w:ascii="Times New Roman" w:hAnsi="Times New Roman"/>
          <w:noProof/>
        </w:rPr>
        <w:drawing>
          <wp:inline distT="0" distB="0" distL="0" distR="0">
            <wp:extent cx="5270500" cy="3705038"/>
            <wp:effectExtent l="2540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0500" cy="3705038"/>
                    </a:xfrm>
                    <a:prstGeom prst="rect">
                      <a:avLst/>
                    </a:prstGeom>
                    <a:noFill/>
                    <a:ln w="9525">
                      <a:noFill/>
                      <a:miter lim="800000"/>
                      <a:headEnd/>
                      <a:tailEnd/>
                    </a:ln>
                  </pic:spPr>
                </pic:pic>
              </a:graphicData>
            </a:graphic>
          </wp:inline>
        </w:drawing>
      </w:r>
    </w:p>
    <w:p w:rsidR="00AC1EDC" w:rsidRDefault="009D3E70" w:rsidP="00340157">
      <w:pPr>
        <w:rPr>
          <w:rFonts w:ascii="Times New Roman" w:hAnsi="Times New Roman"/>
          <w:noProof/>
        </w:rPr>
      </w:pPr>
      <w:r w:rsidRPr="00530BAB">
        <w:rPr>
          <w:rFonts w:ascii="Times New Roman" w:hAnsi="Times New Roman"/>
          <w:b/>
          <w:noProof/>
        </w:rPr>
        <w:t xml:space="preserve">Figure </w:t>
      </w:r>
      <w:r w:rsidR="003C7A7A">
        <w:rPr>
          <w:rFonts w:ascii="Times New Roman" w:hAnsi="Times New Roman"/>
          <w:b/>
          <w:noProof/>
        </w:rPr>
        <w:t>1</w:t>
      </w:r>
      <w:r w:rsidR="00F3143E">
        <w:rPr>
          <w:rFonts w:ascii="Times New Roman" w:hAnsi="Times New Roman"/>
          <w:b/>
          <w:noProof/>
        </w:rPr>
        <w:t>3</w:t>
      </w:r>
      <w:r w:rsidRPr="00530BAB">
        <w:rPr>
          <w:rFonts w:ascii="Times New Roman" w:hAnsi="Times New Roman"/>
          <w:b/>
          <w:noProof/>
        </w:rPr>
        <w:t>.</w:t>
      </w:r>
      <w:r w:rsidR="00530BAB">
        <w:rPr>
          <w:rFonts w:ascii="Times New Roman" w:hAnsi="Times New Roman"/>
          <w:noProof/>
        </w:rPr>
        <w:t xml:space="preserve">  View of the selected Red River Fault, notice that it is highlighted in white and that its property information is displayed below and to the right of the globe.</w:t>
      </w:r>
    </w:p>
    <w:p w:rsidR="00AC1EDC" w:rsidRDefault="00AC1EDC" w:rsidP="00340157">
      <w:pPr>
        <w:rPr>
          <w:rFonts w:ascii="Times New Roman" w:hAnsi="Times New Roman"/>
          <w:noProof/>
        </w:rPr>
      </w:pPr>
    </w:p>
    <w:p w:rsidR="00C72D26" w:rsidRDefault="00AC1EDC" w:rsidP="00340157">
      <w:pPr>
        <w:rPr>
          <w:rFonts w:ascii="Times New Roman" w:hAnsi="Times New Roman"/>
          <w:noProof/>
        </w:rPr>
      </w:pPr>
      <w:r>
        <w:rPr>
          <w:rFonts w:ascii="Times New Roman" w:hAnsi="Times New Roman"/>
          <w:noProof/>
        </w:rPr>
        <w:t xml:space="preserve">We will now learn how to edit </w:t>
      </w:r>
      <w:r w:rsidR="00DA26A2">
        <w:rPr>
          <w:rFonts w:ascii="Times New Roman" w:hAnsi="Times New Roman"/>
          <w:noProof/>
        </w:rPr>
        <w:t>features in GPlates</w:t>
      </w:r>
      <w:r>
        <w:rPr>
          <w:rFonts w:ascii="Times New Roman" w:hAnsi="Times New Roman"/>
          <w:noProof/>
        </w:rPr>
        <w:t xml:space="preserve"> by correcting the </w:t>
      </w:r>
      <w:r w:rsidR="00DA26A2">
        <w:rPr>
          <w:rFonts w:ascii="Times New Roman" w:hAnsi="Times New Roman"/>
          <w:noProof/>
        </w:rPr>
        <w:t xml:space="preserve">property </w:t>
      </w:r>
      <w:r>
        <w:rPr>
          <w:rFonts w:ascii="Times New Roman" w:hAnsi="Times New Roman"/>
          <w:noProof/>
        </w:rPr>
        <w:t xml:space="preserve">information currently </w:t>
      </w:r>
      <w:r w:rsidR="00DA26A2">
        <w:rPr>
          <w:rFonts w:ascii="Times New Roman" w:hAnsi="Times New Roman"/>
          <w:noProof/>
        </w:rPr>
        <w:t>describing the Red River Fault.</w:t>
      </w:r>
    </w:p>
    <w:p w:rsidR="00C72D26" w:rsidRDefault="00C72D26" w:rsidP="00340157">
      <w:pPr>
        <w:rPr>
          <w:rFonts w:ascii="Times New Roman" w:hAnsi="Times New Roman"/>
          <w:noProof/>
        </w:rPr>
      </w:pPr>
    </w:p>
    <w:p w:rsidR="00C72D26" w:rsidRDefault="00C72D26" w:rsidP="00340157">
      <w:pPr>
        <w:rPr>
          <w:rFonts w:ascii="Times New Roman" w:hAnsi="Times New Roman"/>
          <w:noProof/>
        </w:rPr>
      </w:pPr>
    </w:p>
    <w:p w:rsidR="00ED640E" w:rsidRPr="00DA26A2" w:rsidRDefault="00DA26A2" w:rsidP="00DA26A2">
      <w:pPr>
        <w:pStyle w:val="ListParagraph"/>
        <w:numPr>
          <w:ilvl w:val="0"/>
          <w:numId w:val="19"/>
        </w:numPr>
        <w:rPr>
          <w:rFonts w:ascii="Times New Roman" w:hAnsi="Times New Roman"/>
          <w:noProof/>
        </w:rPr>
      </w:pPr>
      <w:r w:rsidRPr="00DA26A2">
        <w:rPr>
          <w:rFonts w:ascii="Times New Roman" w:hAnsi="Times New Roman"/>
          <w:noProof/>
        </w:rPr>
        <w:t>C</w:t>
      </w:r>
      <w:r w:rsidR="00ED640E" w:rsidRPr="00DA26A2">
        <w:rPr>
          <w:rFonts w:ascii="Times New Roman" w:hAnsi="Times New Roman"/>
          <w:noProof/>
        </w:rPr>
        <w:t xml:space="preserve">lick on the ‘Edit Feature’ icon </w:t>
      </w:r>
      <w:r w:rsidR="00ED640E">
        <w:rPr>
          <w:noProof/>
        </w:rPr>
        <w:drawing>
          <wp:inline distT="0" distB="0" distL="0" distR="0">
            <wp:extent cx="457200" cy="457200"/>
            <wp:effectExtent l="25400" t="0" r="0" b="0"/>
            <wp:docPr id="33" name="Picture 13" descr=":::::Desktop:Tutorial_ScreenShots:Edit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Tutorial_ScreenShots:EditFeature.tiff"/>
                    <pic:cNvPicPr>
                      <a:picLocks noChangeAspect="1" noChangeArrowheads="1"/>
                    </pic:cNvPicPr>
                  </pic:nvPicPr>
                  <pic:blipFill>
                    <a:blip r:embed="rId25"/>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ED640E" w:rsidRPr="00DA26A2">
        <w:rPr>
          <w:rFonts w:ascii="Times New Roman" w:hAnsi="Times New Roman"/>
          <w:noProof/>
        </w:rPr>
        <w:t xml:space="preserve"> in the Current Feature Panel to the right of the globe (Figure </w:t>
      </w:r>
      <w:r w:rsidR="003C7A7A">
        <w:rPr>
          <w:rFonts w:ascii="Times New Roman" w:hAnsi="Times New Roman"/>
          <w:noProof/>
        </w:rPr>
        <w:t>1</w:t>
      </w:r>
      <w:r w:rsidR="00F3143E">
        <w:rPr>
          <w:rFonts w:ascii="Times New Roman" w:hAnsi="Times New Roman"/>
          <w:noProof/>
        </w:rPr>
        <w:t>3</w:t>
      </w:r>
      <w:r w:rsidR="00ED640E" w:rsidRPr="00DA26A2">
        <w:rPr>
          <w:rFonts w:ascii="Times New Roman" w:hAnsi="Times New Roman"/>
          <w:noProof/>
        </w:rPr>
        <w:t>).  The Feature Properties window will now open with the Edit Properties tab selected (Figure 1</w:t>
      </w:r>
      <w:r w:rsidR="00F3143E">
        <w:rPr>
          <w:rFonts w:ascii="Times New Roman" w:hAnsi="Times New Roman"/>
          <w:noProof/>
        </w:rPr>
        <w:t>4</w:t>
      </w:r>
      <w:r w:rsidR="00ED640E" w:rsidRPr="00DA26A2">
        <w:rPr>
          <w:rFonts w:ascii="Times New Roman" w:hAnsi="Times New Roman"/>
          <w:noProof/>
        </w:rPr>
        <w:t>).</w:t>
      </w:r>
    </w:p>
    <w:p w:rsidR="00ED640E" w:rsidRPr="00ED640E" w:rsidRDefault="00ED640E" w:rsidP="00ED640E">
      <w:pPr>
        <w:rPr>
          <w:rFonts w:ascii="Times New Roman" w:hAnsi="Times New Roman"/>
          <w:noProof/>
        </w:rPr>
      </w:pPr>
    </w:p>
    <w:p w:rsidR="00ED640E" w:rsidRDefault="00DA26A2" w:rsidP="00ED640E">
      <w:pPr>
        <w:rPr>
          <w:rFonts w:ascii="Times New Roman" w:hAnsi="Times New Roman"/>
          <w:noProof/>
        </w:rPr>
      </w:pPr>
      <w:r>
        <w:rPr>
          <w:rFonts w:ascii="Times New Roman" w:hAnsi="Times New Roman"/>
          <w:noProof/>
        </w:rPr>
        <w:drawing>
          <wp:inline distT="0" distB="0" distL="0" distR="0">
            <wp:extent cx="4043105" cy="4680000"/>
            <wp:effectExtent l="2540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043105" cy="4680000"/>
                    </a:xfrm>
                    <a:prstGeom prst="rect">
                      <a:avLst/>
                    </a:prstGeom>
                    <a:noFill/>
                    <a:ln w="9525">
                      <a:noFill/>
                      <a:miter lim="800000"/>
                      <a:headEnd/>
                      <a:tailEnd/>
                    </a:ln>
                  </pic:spPr>
                </pic:pic>
              </a:graphicData>
            </a:graphic>
          </wp:inline>
        </w:drawing>
      </w:r>
    </w:p>
    <w:p w:rsidR="00ED640E" w:rsidRPr="00ED640E" w:rsidRDefault="00ED640E" w:rsidP="00ED640E">
      <w:pPr>
        <w:rPr>
          <w:rFonts w:ascii="Times New Roman" w:hAnsi="Times New Roman"/>
          <w:noProof/>
        </w:rPr>
      </w:pPr>
      <w:r w:rsidRPr="00ED640E">
        <w:rPr>
          <w:rFonts w:ascii="Times New Roman" w:hAnsi="Times New Roman"/>
          <w:b/>
          <w:noProof/>
        </w:rPr>
        <w:t>Figure 1</w:t>
      </w:r>
      <w:r w:rsidR="00F3143E">
        <w:rPr>
          <w:rFonts w:ascii="Times New Roman" w:hAnsi="Times New Roman"/>
          <w:b/>
          <w:noProof/>
        </w:rPr>
        <w:t>4</w:t>
      </w:r>
      <w:r w:rsidRPr="00ED640E">
        <w:rPr>
          <w:rFonts w:ascii="Times New Roman" w:hAnsi="Times New Roman"/>
          <w:b/>
          <w:noProof/>
        </w:rPr>
        <w:t>.</w:t>
      </w:r>
      <w:r>
        <w:rPr>
          <w:rFonts w:ascii="Times New Roman" w:hAnsi="Times New Roman"/>
          <w:noProof/>
        </w:rPr>
        <w:t xml:space="preserve"> The Edit Properties option, in the Feature Properties Window, that allows users to edit feature properties.</w:t>
      </w:r>
    </w:p>
    <w:p w:rsidR="00ED640E" w:rsidRPr="00ED640E" w:rsidRDefault="00ED640E" w:rsidP="00ED640E">
      <w:pPr>
        <w:rPr>
          <w:rFonts w:ascii="Times New Roman" w:hAnsi="Times New Roman"/>
          <w:noProof/>
        </w:rPr>
      </w:pPr>
    </w:p>
    <w:p w:rsidR="00BB58C2" w:rsidRDefault="00BB58C2" w:rsidP="00340157">
      <w:pPr>
        <w:rPr>
          <w:rFonts w:ascii="Times New Roman" w:hAnsi="Times New Roman"/>
          <w:noProof/>
        </w:rPr>
      </w:pPr>
      <w:r>
        <w:rPr>
          <w:rFonts w:ascii="Times New Roman" w:hAnsi="Times New Roman"/>
          <w:noProof/>
        </w:rPr>
        <w:t>We will now go through and change the properties of this feature.  Let’s start by changing the name of the feature, i.e. the ‘gml:name’</w:t>
      </w:r>
      <w:r w:rsidR="0088291E">
        <w:rPr>
          <w:rFonts w:ascii="Times New Roman" w:hAnsi="Times New Roman"/>
          <w:noProof/>
        </w:rPr>
        <w:t xml:space="preserve"> property</w:t>
      </w:r>
      <w:r>
        <w:rPr>
          <w:rFonts w:ascii="Times New Roman" w:hAnsi="Times New Roman"/>
          <w:noProof/>
        </w:rPr>
        <w:t>.</w:t>
      </w:r>
    </w:p>
    <w:p w:rsidR="00BB58C2" w:rsidRDefault="00BB58C2" w:rsidP="00340157">
      <w:pPr>
        <w:rPr>
          <w:rFonts w:ascii="Times New Roman" w:hAnsi="Times New Roman"/>
          <w:noProof/>
        </w:rPr>
      </w:pPr>
    </w:p>
    <w:p w:rsidR="000A736F" w:rsidRDefault="009068A5" w:rsidP="00313224">
      <w:pPr>
        <w:pStyle w:val="ListParagraph"/>
        <w:numPr>
          <w:ilvl w:val="0"/>
          <w:numId w:val="19"/>
        </w:numPr>
        <w:rPr>
          <w:rFonts w:ascii="Times New Roman" w:hAnsi="Times New Roman"/>
          <w:noProof/>
        </w:rPr>
      </w:pPr>
      <w:r w:rsidRPr="00313224">
        <w:rPr>
          <w:rFonts w:ascii="Times New Roman" w:hAnsi="Times New Roman"/>
          <w:noProof/>
        </w:rPr>
        <w:t>In the Edit Properties window select the gml:name line, by clicking anyw</w:t>
      </w:r>
      <w:r w:rsidR="00DA26A2">
        <w:rPr>
          <w:rFonts w:ascii="Times New Roman" w:hAnsi="Times New Roman"/>
          <w:noProof/>
        </w:rPr>
        <w:t>here inside the box (Figure 1</w:t>
      </w:r>
      <w:r w:rsidR="00F3143E">
        <w:rPr>
          <w:rFonts w:ascii="Times New Roman" w:hAnsi="Times New Roman"/>
          <w:noProof/>
        </w:rPr>
        <w:t>5</w:t>
      </w:r>
      <w:r w:rsidR="00361752">
        <w:rPr>
          <w:rFonts w:ascii="Times New Roman" w:hAnsi="Times New Roman"/>
          <w:noProof/>
        </w:rPr>
        <w:t xml:space="preserve">) </w:t>
      </w:r>
      <w:r w:rsidR="00361752" w:rsidRPr="00361752">
        <w:rPr>
          <w:rFonts w:ascii="Times New Roman" w:hAnsi="Times New Roman"/>
          <w:noProof/>
        </w:rPr>
        <w:sym w:font="Wingdings" w:char="F0E0"/>
      </w:r>
      <w:r w:rsidR="00361752">
        <w:rPr>
          <w:rFonts w:ascii="Times New Roman" w:hAnsi="Times New Roman"/>
          <w:noProof/>
        </w:rPr>
        <w:t xml:space="preserve"> type a new name in the </w:t>
      </w:r>
      <w:r w:rsidR="000A736F">
        <w:rPr>
          <w:rFonts w:ascii="Times New Roman" w:hAnsi="Times New Roman"/>
          <w:noProof/>
        </w:rPr>
        <w:t>‘</w:t>
      </w:r>
      <w:r w:rsidR="00361752">
        <w:rPr>
          <w:rFonts w:ascii="Times New Roman" w:hAnsi="Times New Roman"/>
          <w:noProof/>
        </w:rPr>
        <w:t>Edit String</w:t>
      </w:r>
      <w:r w:rsidR="000A736F">
        <w:rPr>
          <w:rFonts w:ascii="Times New Roman" w:hAnsi="Times New Roman"/>
          <w:noProof/>
        </w:rPr>
        <w:t>’</w:t>
      </w:r>
      <w:r w:rsidR="00361752">
        <w:rPr>
          <w:rFonts w:ascii="Times New Roman" w:hAnsi="Times New Roman"/>
          <w:noProof/>
        </w:rPr>
        <w:t xml:space="preserve"> box that appear</w:t>
      </w:r>
      <w:r w:rsidR="00DA26A2">
        <w:rPr>
          <w:rFonts w:ascii="Times New Roman" w:hAnsi="Times New Roman"/>
          <w:noProof/>
        </w:rPr>
        <w:t>s (Figure 1</w:t>
      </w:r>
      <w:r w:rsidR="00F3143E">
        <w:rPr>
          <w:rFonts w:ascii="Times New Roman" w:hAnsi="Times New Roman"/>
          <w:noProof/>
        </w:rPr>
        <w:t>6</w:t>
      </w:r>
      <w:r w:rsidR="00361752">
        <w:rPr>
          <w:rFonts w:ascii="Times New Roman" w:hAnsi="Times New Roman"/>
          <w:noProof/>
        </w:rPr>
        <w:t xml:space="preserve">) </w:t>
      </w:r>
      <w:r w:rsidR="00361752" w:rsidRPr="00361752">
        <w:rPr>
          <w:rFonts w:ascii="Times New Roman" w:hAnsi="Times New Roman"/>
          <w:noProof/>
        </w:rPr>
        <w:sym w:font="Wingdings" w:char="F0E0"/>
      </w:r>
      <w:r w:rsidR="00361752">
        <w:rPr>
          <w:rFonts w:ascii="Times New Roman" w:hAnsi="Times New Roman"/>
          <w:noProof/>
        </w:rPr>
        <w:t xml:space="preserve"> press the Enter key</w:t>
      </w:r>
      <w:r w:rsidR="000A736F">
        <w:rPr>
          <w:rFonts w:ascii="Times New Roman" w:hAnsi="Times New Roman"/>
          <w:noProof/>
        </w:rPr>
        <w:t xml:space="preserve"> (Figure 1</w:t>
      </w:r>
      <w:r w:rsidR="00F3143E">
        <w:rPr>
          <w:rFonts w:ascii="Times New Roman" w:hAnsi="Times New Roman"/>
          <w:noProof/>
        </w:rPr>
        <w:t>7</w:t>
      </w:r>
      <w:r w:rsidR="000A736F">
        <w:rPr>
          <w:rFonts w:ascii="Times New Roman" w:hAnsi="Times New Roman"/>
          <w:noProof/>
        </w:rPr>
        <w:t>)</w:t>
      </w:r>
      <w:r w:rsidR="00361752">
        <w:rPr>
          <w:rFonts w:ascii="Times New Roman" w:hAnsi="Times New Roman"/>
          <w:noProof/>
        </w:rPr>
        <w:t>.</w:t>
      </w:r>
    </w:p>
    <w:p w:rsidR="000A736F" w:rsidRDefault="000A736F" w:rsidP="000A736F">
      <w:pPr>
        <w:rPr>
          <w:rFonts w:ascii="Times New Roman" w:hAnsi="Times New Roman"/>
          <w:noProof/>
        </w:rPr>
      </w:pPr>
    </w:p>
    <w:p w:rsidR="000A736F" w:rsidRDefault="000A736F" w:rsidP="000A736F">
      <w:pPr>
        <w:rPr>
          <w:rFonts w:ascii="Times New Roman" w:hAnsi="Times New Roman"/>
          <w:noProof/>
        </w:rPr>
      </w:pPr>
      <w:r>
        <w:rPr>
          <w:rFonts w:ascii="Times New Roman" w:hAnsi="Times New Roman"/>
          <w:noProof/>
        </w:rPr>
        <w:drawing>
          <wp:inline distT="0" distB="0" distL="0" distR="0">
            <wp:extent cx="4090282" cy="4680000"/>
            <wp:effectExtent l="2540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090282" cy="4680000"/>
                    </a:xfrm>
                    <a:prstGeom prst="rect">
                      <a:avLst/>
                    </a:prstGeom>
                    <a:noFill/>
                    <a:ln w="9525">
                      <a:noFill/>
                      <a:miter lim="800000"/>
                      <a:headEnd/>
                      <a:tailEnd/>
                    </a:ln>
                  </pic:spPr>
                </pic:pic>
              </a:graphicData>
            </a:graphic>
          </wp:inline>
        </w:drawing>
      </w:r>
    </w:p>
    <w:p w:rsidR="000A736F" w:rsidRDefault="000A736F" w:rsidP="000A736F">
      <w:pPr>
        <w:rPr>
          <w:rFonts w:ascii="Times New Roman" w:hAnsi="Times New Roman"/>
          <w:noProof/>
        </w:rPr>
      </w:pPr>
      <w:r w:rsidRPr="000A736F">
        <w:rPr>
          <w:rFonts w:ascii="Times New Roman" w:hAnsi="Times New Roman"/>
          <w:b/>
          <w:noProof/>
        </w:rPr>
        <w:t>Figure 1</w:t>
      </w:r>
      <w:r w:rsidR="00F3143E">
        <w:rPr>
          <w:rFonts w:ascii="Times New Roman" w:hAnsi="Times New Roman"/>
          <w:b/>
          <w:noProof/>
        </w:rPr>
        <w:t>5</w:t>
      </w:r>
      <w:r w:rsidRPr="000A736F">
        <w:rPr>
          <w:rFonts w:ascii="Times New Roman" w:hAnsi="Times New Roman"/>
          <w:b/>
          <w:noProof/>
        </w:rPr>
        <w:t>.</w:t>
      </w:r>
      <w:r>
        <w:rPr>
          <w:rFonts w:ascii="Times New Roman" w:hAnsi="Times New Roman"/>
          <w:noProof/>
        </w:rPr>
        <w:t xml:space="preserve"> Property selected ready for editting – notice that the blue shading indicates that the property has been selected.</w:t>
      </w:r>
    </w:p>
    <w:p w:rsidR="000A736F" w:rsidRDefault="000A736F" w:rsidP="000A736F">
      <w:pPr>
        <w:rPr>
          <w:rFonts w:ascii="Times New Roman" w:hAnsi="Times New Roman"/>
          <w:noProof/>
        </w:rPr>
      </w:pPr>
    </w:p>
    <w:p w:rsidR="000A736F" w:rsidRDefault="000A736F" w:rsidP="000A736F">
      <w:pPr>
        <w:rPr>
          <w:rFonts w:ascii="Times New Roman" w:hAnsi="Times New Roman"/>
          <w:noProof/>
        </w:rPr>
      </w:pPr>
      <w:r>
        <w:rPr>
          <w:rFonts w:ascii="Times New Roman" w:hAnsi="Times New Roman"/>
          <w:noProof/>
        </w:rPr>
        <w:drawing>
          <wp:inline distT="0" distB="0" distL="0" distR="0">
            <wp:extent cx="4467926" cy="1620000"/>
            <wp:effectExtent l="25400" t="0" r="2474"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467926" cy="1620000"/>
                    </a:xfrm>
                    <a:prstGeom prst="rect">
                      <a:avLst/>
                    </a:prstGeom>
                    <a:noFill/>
                    <a:ln w="9525">
                      <a:noFill/>
                      <a:miter lim="800000"/>
                      <a:headEnd/>
                      <a:tailEnd/>
                    </a:ln>
                  </pic:spPr>
                </pic:pic>
              </a:graphicData>
            </a:graphic>
          </wp:inline>
        </w:drawing>
      </w:r>
    </w:p>
    <w:p w:rsidR="00313224" w:rsidRPr="000A736F" w:rsidRDefault="000A736F" w:rsidP="000A736F">
      <w:pPr>
        <w:rPr>
          <w:rFonts w:ascii="Times New Roman" w:hAnsi="Times New Roman"/>
          <w:noProof/>
        </w:rPr>
      </w:pPr>
      <w:r w:rsidRPr="000A736F">
        <w:rPr>
          <w:rFonts w:ascii="Times New Roman" w:hAnsi="Times New Roman"/>
          <w:b/>
          <w:noProof/>
        </w:rPr>
        <w:t>Figure 1</w:t>
      </w:r>
      <w:r w:rsidR="00F3143E">
        <w:rPr>
          <w:rFonts w:ascii="Times New Roman" w:hAnsi="Times New Roman"/>
          <w:b/>
          <w:noProof/>
        </w:rPr>
        <w:t>6</w:t>
      </w:r>
      <w:r w:rsidRPr="000A736F">
        <w:rPr>
          <w:rFonts w:ascii="Times New Roman" w:hAnsi="Times New Roman"/>
          <w:b/>
          <w:noProof/>
        </w:rPr>
        <w:t>.</w:t>
      </w:r>
      <w:r>
        <w:rPr>
          <w:rFonts w:ascii="Times New Roman" w:hAnsi="Times New Roman"/>
          <w:noProof/>
        </w:rPr>
        <w:t xml:space="preserve"> Renaming a feature using the Edit String in the Edit Properties window.</w:t>
      </w:r>
    </w:p>
    <w:p w:rsidR="004C75F1" w:rsidRDefault="004C75F1" w:rsidP="00313224">
      <w:pPr>
        <w:rPr>
          <w:rFonts w:ascii="Times New Roman" w:hAnsi="Times New Roman"/>
          <w:noProof/>
        </w:rPr>
      </w:pPr>
    </w:p>
    <w:p w:rsidR="004C75F1" w:rsidRDefault="004C75F1" w:rsidP="00313224">
      <w:pPr>
        <w:rPr>
          <w:rFonts w:ascii="Times New Roman" w:hAnsi="Times New Roman"/>
          <w:noProof/>
        </w:rPr>
      </w:pPr>
      <w:r>
        <w:rPr>
          <w:rFonts w:ascii="Times New Roman" w:hAnsi="Times New Roman"/>
          <w:noProof/>
        </w:rPr>
        <w:drawing>
          <wp:inline distT="0" distB="0" distL="0" distR="0">
            <wp:extent cx="4109153" cy="4680000"/>
            <wp:effectExtent l="25400" t="0" r="5647"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109153" cy="4680000"/>
                    </a:xfrm>
                    <a:prstGeom prst="rect">
                      <a:avLst/>
                    </a:prstGeom>
                    <a:noFill/>
                    <a:ln w="9525">
                      <a:noFill/>
                      <a:miter lim="800000"/>
                      <a:headEnd/>
                      <a:tailEnd/>
                    </a:ln>
                  </pic:spPr>
                </pic:pic>
              </a:graphicData>
            </a:graphic>
          </wp:inline>
        </w:drawing>
      </w:r>
    </w:p>
    <w:p w:rsidR="004C75F1" w:rsidRDefault="004C75F1" w:rsidP="00313224">
      <w:pPr>
        <w:rPr>
          <w:rFonts w:ascii="Times New Roman" w:hAnsi="Times New Roman"/>
          <w:noProof/>
        </w:rPr>
      </w:pPr>
      <w:r w:rsidRPr="004C75F1">
        <w:rPr>
          <w:rFonts w:ascii="Times New Roman" w:hAnsi="Times New Roman"/>
          <w:b/>
          <w:noProof/>
        </w:rPr>
        <w:t>Figure 1</w:t>
      </w:r>
      <w:r w:rsidR="00F3143E">
        <w:rPr>
          <w:rFonts w:ascii="Times New Roman" w:hAnsi="Times New Roman"/>
          <w:b/>
          <w:noProof/>
        </w:rPr>
        <w:t>7</w:t>
      </w:r>
      <w:r w:rsidRPr="004C75F1">
        <w:rPr>
          <w:rFonts w:ascii="Times New Roman" w:hAnsi="Times New Roman"/>
          <w:b/>
          <w:noProof/>
        </w:rPr>
        <w:t>.</w:t>
      </w:r>
      <w:r>
        <w:rPr>
          <w:rFonts w:ascii="Times New Roman" w:hAnsi="Times New Roman"/>
          <w:noProof/>
        </w:rPr>
        <w:t xml:space="preserve">  After editing an existing feature property, pressing the Enter key will update the feature information displayed in the Edit Properties window.</w:t>
      </w:r>
    </w:p>
    <w:p w:rsidR="00F50967" w:rsidRDefault="00F50967" w:rsidP="00313224">
      <w:pPr>
        <w:rPr>
          <w:rFonts w:ascii="Times New Roman" w:hAnsi="Times New Roman"/>
          <w:noProof/>
        </w:rPr>
      </w:pPr>
    </w:p>
    <w:p w:rsidR="004C75F1" w:rsidRDefault="00BF1DB9" w:rsidP="00340157">
      <w:pPr>
        <w:rPr>
          <w:rFonts w:ascii="Times New Roman" w:hAnsi="Times New Roman"/>
          <w:i/>
          <w:noProof/>
        </w:rPr>
      </w:pPr>
      <w:r>
        <w:rPr>
          <w:rFonts w:ascii="Times New Roman" w:hAnsi="Times New Roman"/>
          <w:i/>
          <w:noProof/>
        </w:rPr>
        <w:t>*</w:t>
      </w:r>
      <w:r w:rsidR="00361752" w:rsidRPr="00BF1DB9">
        <w:rPr>
          <w:rFonts w:ascii="Times New Roman" w:hAnsi="Times New Roman"/>
          <w:i/>
          <w:noProof/>
        </w:rPr>
        <w:t>N</w:t>
      </w:r>
      <w:r w:rsidR="004C75F1">
        <w:rPr>
          <w:rFonts w:ascii="Times New Roman" w:hAnsi="Times New Roman"/>
          <w:i/>
          <w:noProof/>
        </w:rPr>
        <w:t xml:space="preserve">ow, using step 6 as a guide have a go at editing the valid time property (gml:validTime). </w:t>
      </w:r>
    </w:p>
    <w:p w:rsidR="004C75F1" w:rsidRDefault="004C75F1" w:rsidP="00340157">
      <w:pPr>
        <w:rPr>
          <w:rFonts w:ascii="Times New Roman" w:hAnsi="Times New Roman"/>
          <w:i/>
          <w:noProof/>
        </w:rPr>
      </w:pPr>
    </w:p>
    <w:p w:rsidR="004C75F1" w:rsidRDefault="004C75F1" w:rsidP="00340157">
      <w:pPr>
        <w:rPr>
          <w:rFonts w:ascii="Times New Roman" w:hAnsi="Times New Roman"/>
          <w:noProof/>
        </w:rPr>
      </w:pPr>
      <w:r>
        <w:rPr>
          <w:rFonts w:ascii="Times New Roman" w:hAnsi="Times New Roman"/>
          <w:noProof/>
        </w:rPr>
        <w:t xml:space="preserve">Clue – Begin time=50 Ma, End time=Distant </w:t>
      </w:r>
      <w:r w:rsidR="003C7A7A">
        <w:rPr>
          <w:rFonts w:ascii="Times New Roman" w:hAnsi="Times New Roman"/>
          <w:noProof/>
        </w:rPr>
        <w:t xml:space="preserve">Future (Figure </w:t>
      </w:r>
      <w:r w:rsidR="00F3143E">
        <w:rPr>
          <w:rFonts w:ascii="Times New Roman" w:hAnsi="Times New Roman"/>
          <w:noProof/>
        </w:rPr>
        <w:t>18</w:t>
      </w:r>
      <w:r>
        <w:rPr>
          <w:rFonts w:ascii="Times New Roman" w:hAnsi="Times New Roman"/>
          <w:noProof/>
        </w:rPr>
        <w:t>)</w:t>
      </w:r>
    </w:p>
    <w:p w:rsidR="004C75F1" w:rsidRDefault="004C75F1" w:rsidP="00340157">
      <w:pPr>
        <w:rPr>
          <w:rFonts w:ascii="Times New Roman" w:hAnsi="Times New Roman"/>
          <w:noProof/>
        </w:rPr>
      </w:pPr>
    </w:p>
    <w:p w:rsidR="004C75F1" w:rsidRDefault="004C75F1" w:rsidP="00340157">
      <w:pPr>
        <w:rPr>
          <w:rFonts w:ascii="Times New Roman" w:hAnsi="Times New Roman"/>
          <w:noProof/>
        </w:rPr>
      </w:pPr>
      <w:r>
        <w:rPr>
          <w:rFonts w:ascii="Times New Roman" w:hAnsi="Times New Roman"/>
          <w:noProof/>
        </w:rPr>
        <w:drawing>
          <wp:inline distT="0" distB="0" distL="0" distR="0">
            <wp:extent cx="4072001" cy="4680000"/>
            <wp:effectExtent l="2540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072001" cy="4680000"/>
                    </a:xfrm>
                    <a:prstGeom prst="rect">
                      <a:avLst/>
                    </a:prstGeom>
                    <a:noFill/>
                    <a:ln w="9525">
                      <a:noFill/>
                      <a:miter lim="800000"/>
                      <a:headEnd/>
                      <a:tailEnd/>
                    </a:ln>
                  </pic:spPr>
                </pic:pic>
              </a:graphicData>
            </a:graphic>
          </wp:inline>
        </w:drawing>
      </w:r>
    </w:p>
    <w:p w:rsidR="004C75F1" w:rsidRDefault="00F3143E" w:rsidP="00340157">
      <w:pPr>
        <w:rPr>
          <w:rFonts w:ascii="Times New Roman" w:hAnsi="Times New Roman"/>
          <w:noProof/>
        </w:rPr>
      </w:pPr>
      <w:r>
        <w:rPr>
          <w:rFonts w:ascii="Times New Roman" w:hAnsi="Times New Roman"/>
          <w:b/>
          <w:noProof/>
        </w:rPr>
        <w:t>Figure 18</w:t>
      </w:r>
      <w:r w:rsidR="004C75F1" w:rsidRPr="004C75F1">
        <w:rPr>
          <w:rFonts w:ascii="Times New Roman" w:hAnsi="Times New Roman"/>
          <w:b/>
          <w:noProof/>
        </w:rPr>
        <w:t>.</w:t>
      </w:r>
      <w:r w:rsidR="004C75F1">
        <w:rPr>
          <w:rFonts w:ascii="Times New Roman" w:hAnsi="Times New Roman"/>
          <w:noProof/>
        </w:rPr>
        <w:t xml:space="preserve">  Editing the ‘Time Period’ that the Red River Fault has been active.</w:t>
      </w:r>
    </w:p>
    <w:p w:rsidR="004C75F1" w:rsidRDefault="004C75F1" w:rsidP="00340157">
      <w:pPr>
        <w:rPr>
          <w:rFonts w:ascii="Times New Roman" w:hAnsi="Times New Roman"/>
          <w:noProof/>
        </w:rPr>
      </w:pPr>
    </w:p>
    <w:p w:rsidR="003C52CE" w:rsidRPr="004C75F1" w:rsidRDefault="004C75F1" w:rsidP="00340157">
      <w:pPr>
        <w:rPr>
          <w:rFonts w:ascii="Times New Roman" w:hAnsi="Times New Roman"/>
          <w:noProof/>
        </w:rPr>
      </w:pPr>
      <w:r>
        <w:rPr>
          <w:rFonts w:ascii="Times New Roman" w:hAnsi="Times New Roman"/>
          <w:noProof/>
        </w:rPr>
        <w:t>*</w:t>
      </w:r>
      <w:r w:rsidRPr="004C75F1">
        <w:rPr>
          <w:rFonts w:ascii="Times New Roman" w:hAnsi="Times New Roman"/>
          <w:i/>
          <w:noProof/>
        </w:rPr>
        <w:t>Have a go at changing the Plate ID.</w:t>
      </w:r>
    </w:p>
    <w:p w:rsidR="003C52CE" w:rsidRDefault="003C52CE" w:rsidP="00340157">
      <w:pPr>
        <w:rPr>
          <w:rFonts w:ascii="Times New Roman" w:hAnsi="Times New Roman"/>
          <w:noProof/>
        </w:rPr>
      </w:pPr>
    </w:p>
    <w:p w:rsidR="002C5C17" w:rsidRDefault="00361752" w:rsidP="00340157">
      <w:pPr>
        <w:rPr>
          <w:rFonts w:ascii="Times New Roman" w:hAnsi="Times New Roman"/>
          <w:noProof/>
        </w:rPr>
      </w:pPr>
      <w:r>
        <w:rPr>
          <w:rFonts w:ascii="Times New Roman" w:hAnsi="Times New Roman"/>
          <w:noProof/>
        </w:rPr>
        <w:t>We will no</w:t>
      </w:r>
      <w:r w:rsidR="002C5C17">
        <w:rPr>
          <w:rFonts w:ascii="Times New Roman" w:hAnsi="Times New Roman"/>
          <w:noProof/>
        </w:rPr>
        <w:t xml:space="preserve">w add a property to the feature by clicking ‘Add Property’ (located at the bottom of the window).  The Add Property window contains lots of different properties, now spend some time looking at the different options (Figures </w:t>
      </w:r>
      <w:r w:rsidR="003C7A7A">
        <w:rPr>
          <w:rFonts w:ascii="Times New Roman" w:hAnsi="Times New Roman"/>
          <w:noProof/>
        </w:rPr>
        <w:t>1</w:t>
      </w:r>
      <w:r w:rsidR="00F3143E">
        <w:rPr>
          <w:rFonts w:ascii="Times New Roman" w:hAnsi="Times New Roman"/>
          <w:noProof/>
        </w:rPr>
        <w:t>9</w:t>
      </w:r>
      <w:r w:rsidR="002C5C17">
        <w:rPr>
          <w:rFonts w:ascii="Times New Roman" w:hAnsi="Times New Roman"/>
          <w:noProof/>
        </w:rPr>
        <w:t xml:space="preserve"> and </w:t>
      </w:r>
      <w:r w:rsidR="00120007">
        <w:rPr>
          <w:rFonts w:ascii="Times New Roman" w:hAnsi="Times New Roman"/>
          <w:noProof/>
        </w:rPr>
        <w:t>2</w:t>
      </w:r>
      <w:r w:rsidR="00F3143E">
        <w:rPr>
          <w:rFonts w:ascii="Times New Roman" w:hAnsi="Times New Roman"/>
          <w:noProof/>
        </w:rPr>
        <w:t>0</w:t>
      </w:r>
      <w:r w:rsidR="002C5C17">
        <w:rPr>
          <w:rFonts w:ascii="Times New Roman" w:hAnsi="Times New Roman"/>
          <w:noProof/>
        </w:rPr>
        <w:t>).</w:t>
      </w:r>
    </w:p>
    <w:p w:rsidR="00BF1DB9" w:rsidRDefault="00BF1DB9" w:rsidP="00340157">
      <w:pPr>
        <w:rPr>
          <w:rFonts w:ascii="Times New Roman" w:hAnsi="Times New Roman"/>
          <w:noProof/>
        </w:rPr>
      </w:pPr>
    </w:p>
    <w:p w:rsidR="00BF1DB9" w:rsidRDefault="00BF1DB9" w:rsidP="00340157">
      <w:pPr>
        <w:rPr>
          <w:rFonts w:ascii="Times New Roman" w:hAnsi="Times New Roman"/>
          <w:noProof/>
        </w:rPr>
      </w:pPr>
      <w:r>
        <w:rPr>
          <w:rFonts w:ascii="Times New Roman" w:hAnsi="Times New Roman"/>
          <w:noProof/>
        </w:rPr>
        <w:drawing>
          <wp:inline distT="0" distB="0" distL="0" distR="0">
            <wp:extent cx="3156576" cy="1620000"/>
            <wp:effectExtent l="2540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156576" cy="1620000"/>
                    </a:xfrm>
                    <a:prstGeom prst="rect">
                      <a:avLst/>
                    </a:prstGeom>
                    <a:noFill/>
                    <a:ln w="9525">
                      <a:noFill/>
                      <a:miter lim="800000"/>
                      <a:headEnd/>
                      <a:tailEnd/>
                    </a:ln>
                  </pic:spPr>
                </pic:pic>
              </a:graphicData>
            </a:graphic>
          </wp:inline>
        </w:drawing>
      </w:r>
    </w:p>
    <w:p w:rsidR="00BF1DB9" w:rsidRDefault="00F3143E" w:rsidP="00340157">
      <w:pPr>
        <w:rPr>
          <w:rFonts w:ascii="Times New Roman" w:hAnsi="Times New Roman"/>
          <w:noProof/>
        </w:rPr>
      </w:pPr>
      <w:r>
        <w:rPr>
          <w:rFonts w:ascii="Times New Roman" w:hAnsi="Times New Roman"/>
          <w:b/>
          <w:noProof/>
        </w:rPr>
        <w:t>Figure 19</w:t>
      </w:r>
      <w:r w:rsidR="00BF1DB9" w:rsidRPr="00BF1DB9">
        <w:rPr>
          <w:rFonts w:ascii="Times New Roman" w:hAnsi="Times New Roman"/>
          <w:b/>
          <w:noProof/>
        </w:rPr>
        <w:t>.</w:t>
      </w:r>
      <w:r w:rsidR="00BF1DB9">
        <w:rPr>
          <w:rFonts w:ascii="Times New Roman" w:hAnsi="Times New Roman"/>
          <w:noProof/>
        </w:rPr>
        <w:t xml:space="preserve"> The Add Property window.</w:t>
      </w:r>
    </w:p>
    <w:p w:rsidR="002C5C17" w:rsidRDefault="002C5C17" w:rsidP="00340157">
      <w:pPr>
        <w:rPr>
          <w:rFonts w:ascii="Times New Roman" w:hAnsi="Times New Roman"/>
          <w:noProof/>
        </w:rPr>
      </w:pPr>
    </w:p>
    <w:p w:rsidR="00BF1DB9" w:rsidRDefault="002C5C17" w:rsidP="00340157">
      <w:pPr>
        <w:rPr>
          <w:rFonts w:ascii="Times New Roman" w:hAnsi="Times New Roman"/>
          <w:noProof/>
        </w:rPr>
      </w:pPr>
      <w:r>
        <w:rPr>
          <w:rFonts w:ascii="Times New Roman" w:hAnsi="Times New Roman"/>
          <w:noProof/>
        </w:rPr>
        <w:drawing>
          <wp:inline distT="0" distB="0" distL="0" distR="0">
            <wp:extent cx="3207216" cy="1800000"/>
            <wp:effectExtent l="2540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3207216" cy="1800000"/>
                    </a:xfrm>
                    <a:prstGeom prst="rect">
                      <a:avLst/>
                    </a:prstGeom>
                    <a:noFill/>
                    <a:ln w="9525">
                      <a:noFill/>
                      <a:miter lim="800000"/>
                      <a:headEnd/>
                      <a:tailEnd/>
                    </a:ln>
                  </pic:spPr>
                </pic:pic>
              </a:graphicData>
            </a:graphic>
          </wp:inline>
        </w:drawing>
      </w:r>
    </w:p>
    <w:p w:rsidR="002C5C17" w:rsidRDefault="00BF1DB9" w:rsidP="00340157">
      <w:pPr>
        <w:rPr>
          <w:rFonts w:ascii="Times New Roman" w:hAnsi="Times New Roman"/>
          <w:noProof/>
        </w:rPr>
      </w:pPr>
      <w:r w:rsidRPr="00BF1DB9">
        <w:rPr>
          <w:rFonts w:ascii="Times New Roman" w:hAnsi="Times New Roman"/>
          <w:b/>
          <w:noProof/>
        </w:rPr>
        <w:t xml:space="preserve">Figure </w:t>
      </w:r>
      <w:r w:rsidR="00120007">
        <w:rPr>
          <w:rFonts w:ascii="Times New Roman" w:hAnsi="Times New Roman"/>
          <w:b/>
          <w:noProof/>
        </w:rPr>
        <w:t>2</w:t>
      </w:r>
      <w:r w:rsidR="00F3143E">
        <w:rPr>
          <w:rFonts w:ascii="Times New Roman" w:hAnsi="Times New Roman"/>
          <w:b/>
          <w:noProof/>
        </w:rPr>
        <w:t>0</w:t>
      </w:r>
      <w:r w:rsidRPr="00BF1DB9">
        <w:rPr>
          <w:rFonts w:ascii="Times New Roman" w:hAnsi="Times New Roman"/>
          <w:b/>
          <w:noProof/>
        </w:rPr>
        <w:t>.</w:t>
      </w:r>
      <w:r>
        <w:rPr>
          <w:rFonts w:ascii="Times New Roman" w:hAnsi="Times New Roman"/>
          <w:noProof/>
        </w:rPr>
        <w:t xml:space="preserve"> A sample of the available properties that can be added to a feature.</w:t>
      </w:r>
    </w:p>
    <w:p w:rsidR="002C5C17" w:rsidRDefault="002C5C17" w:rsidP="00340157">
      <w:pPr>
        <w:rPr>
          <w:rFonts w:ascii="Times New Roman" w:hAnsi="Times New Roman"/>
          <w:noProof/>
        </w:rPr>
      </w:pPr>
    </w:p>
    <w:p w:rsidR="002C5C17" w:rsidRDefault="002C5C17" w:rsidP="00340157">
      <w:pPr>
        <w:rPr>
          <w:rFonts w:ascii="Times New Roman" w:hAnsi="Times New Roman"/>
          <w:noProof/>
        </w:rPr>
      </w:pPr>
      <w:r>
        <w:rPr>
          <w:rFonts w:ascii="Times New Roman" w:hAnsi="Times New Roman"/>
          <w:noProof/>
        </w:rPr>
        <w:t xml:space="preserve">We will add a </w:t>
      </w:r>
      <w:r w:rsidRPr="00BF1DB9">
        <w:rPr>
          <w:rFonts w:ascii="Times New Roman" w:hAnsi="Times New Roman"/>
          <w:noProof/>
          <w:u w:val="single"/>
        </w:rPr>
        <w:t>description</w:t>
      </w:r>
      <w:r>
        <w:rPr>
          <w:rFonts w:ascii="Times New Roman" w:hAnsi="Times New Roman"/>
          <w:noProof/>
        </w:rPr>
        <w:t xml:space="preserve"> to our feature.</w:t>
      </w:r>
      <w:r w:rsidR="00120007">
        <w:rPr>
          <w:rFonts w:ascii="Times New Roman" w:hAnsi="Times New Roman"/>
          <w:noProof/>
        </w:rPr>
        <w:t xml:space="preserve">  Have another read through the information about the Red River Fault provided at the beginning of this exercise and choose something to add as a description (e.g. Figure 2</w:t>
      </w:r>
      <w:r w:rsidR="00F3143E">
        <w:rPr>
          <w:rFonts w:ascii="Times New Roman" w:hAnsi="Times New Roman"/>
          <w:noProof/>
        </w:rPr>
        <w:t>1</w:t>
      </w:r>
      <w:r w:rsidR="00120007">
        <w:rPr>
          <w:rFonts w:ascii="Times New Roman" w:hAnsi="Times New Roman"/>
          <w:noProof/>
        </w:rPr>
        <w:t>).</w:t>
      </w:r>
    </w:p>
    <w:p w:rsidR="002C5C17" w:rsidRDefault="002C5C17" w:rsidP="00340157">
      <w:pPr>
        <w:rPr>
          <w:rFonts w:ascii="Times New Roman" w:hAnsi="Times New Roman"/>
          <w:noProof/>
        </w:rPr>
      </w:pPr>
    </w:p>
    <w:p w:rsidR="002C5C17" w:rsidRPr="002C5C17" w:rsidRDefault="002C5C17" w:rsidP="002C5C17">
      <w:pPr>
        <w:pStyle w:val="ListParagraph"/>
        <w:numPr>
          <w:ilvl w:val="0"/>
          <w:numId w:val="19"/>
        </w:numPr>
        <w:rPr>
          <w:rFonts w:ascii="Times New Roman" w:hAnsi="Times New Roman"/>
          <w:noProof/>
        </w:rPr>
      </w:pPr>
      <w:r w:rsidRPr="002C5C17">
        <w:rPr>
          <w:rFonts w:ascii="Times New Roman" w:hAnsi="Times New Roman"/>
          <w:noProof/>
        </w:rPr>
        <w:t xml:space="preserve">Name: </w:t>
      </w:r>
      <w:r w:rsidRPr="002C5C17">
        <w:rPr>
          <w:rFonts w:ascii="Times New Roman" w:hAnsi="Times New Roman"/>
          <w:i/>
          <w:noProof/>
        </w:rPr>
        <w:t>gml:description</w:t>
      </w:r>
      <w:r w:rsidRPr="002C5C17">
        <w:rPr>
          <w:rFonts w:ascii="Times New Roman" w:hAnsi="Times New Roman"/>
          <w:noProof/>
        </w:rPr>
        <w:t xml:space="preserve"> </w:t>
      </w:r>
      <w:r w:rsidRPr="002C5C17">
        <w:rPr>
          <w:noProof/>
        </w:rPr>
        <w:sym w:font="Wingdings" w:char="F0E0"/>
      </w:r>
      <w:r w:rsidRPr="002C5C17">
        <w:rPr>
          <w:rFonts w:ascii="Times New Roman" w:hAnsi="Times New Roman"/>
          <w:noProof/>
        </w:rPr>
        <w:t xml:space="preserve"> Type: </w:t>
      </w:r>
      <w:r w:rsidRPr="002C5C17">
        <w:rPr>
          <w:rFonts w:ascii="Times New Roman" w:hAnsi="Times New Roman"/>
          <w:i/>
          <w:noProof/>
        </w:rPr>
        <w:t xml:space="preserve">xs:string </w:t>
      </w:r>
      <w:r w:rsidRPr="002C5C17">
        <w:rPr>
          <w:rFonts w:ascii="Times New Roman" w:hAnsi="Times New Roman"/>
          <w:noProof/>
        </w:rPr>
        <w:t xml:space="preserve">(this is selected by default) </w:t>
      </w:r>
      <w:r w:rsidRPr="002C5C17">
        <w:rPr>
          <w:noProof/>
        </w:rPr>
        <w:sym w:font="Wingdings" w:char="F0E0"/>
      </w:r>
      <w:r w:rsidRPr="002C5C17">
        <w:rPr>
          <w:rFonts w:ascii="Times New Roman" w:hAnsi="Times New Roman"/>
          <w:noProof/>
        </w:rPr>
        <w:t xml:space="preserve"> write a description in the ‘Add xs:string’ box </w:t>
      </w:r>
      <w:r w:rsidRPr="002C5C17">
        <w:rPr>
          <w:noProof/>
        </w:rPr>
        <w:sym w:font="Wingdings" w:char="F0E0"/>
      </w:r>
      <w:r w:rsidRPr="002C5C17">
        <w:rPr>
          <w:rFonts w:ascii="Times New Roman" w:hAnsi="Times New Roman"/>
          <w:noProof/>
        </w:rPr>
        <w:t xml:space="preserve"> OK</w:t>
      </w:r>
      <w:r w:rsidR="00120007">
        <w:rPr>
          <w:rFonts w:ascii="Times New Roman" w:hAnsi="Times New Roman"/>
          <w:noProof/>
        </w:rPr>
        <w:t xml:space="preserve"> </w:t>
      </w:r>
    </w:p>
    <w:p w:rsidR="00361752" w:rsidRPr="002C5C17" w:rsidRDefault="00361752" w:rsidP="002C5C17">
      <w:pPr>
        <w:pStyle w:val="ListParagraph"/>
        <w:rPr>
          <w:rFonts w:ascii="Times New Roman" w:hAnsi="Times New Roman"/>
          <w:noProof/>
        </w:rPr>
      </w:pPr>
    </w:p>
    <w:p w:rsidR="00BF1DB9" w:rsidRDefault="00120007" w:rsidP="00340157">
      <w:pPr>
        <w:rPr>
          <w:rFonts w:ascii="Times New Roman" w:hAnsi="Times New Roman"/>
          <w:noProof/>
        </w:rPr>
      </w:pPr>
      <w:r>
        <w:rPr>
          <w:rFonts w:ascii="Times New Roman" w:hAnsi="Times New Roman"/>
          <w:noProof/>
        </w:rPr>
        <w:drawing>
          <wp:inline distT="0" distB="0" distL="0" distR="0">
            <wp:extent cx="3816468" cy="1980000"/>
            <wp:effectExtent l="2540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816468" cy="1980000"/>
                    </a:xfrm>
                    <a:prstGeom prst="rect">
                      <a:avLst/>
                    </a:prstGeom>
                    <a:noFill/>
                    <a:ln w="9525">
                      <a:noFill/>
                      <a:miter lim="800000"/>
                      <a:headEnd/>
                      <a:tailEnd/>
                    </a:ln>
                  </pic:spPr>
                </pic:pic>
              </a:graphicData>
            </a:graphic>
          </wp:inline>
        </w:drawing>
      </w:r>
    </w:p>
    <w:p w:rsidR="00BF1DB9" w:rsidRDefault="00120007" w:rsidP="00340157">
      <w:pPr>
        <w:rPr>
          <w:rFonts w:ascii="Times New Roman" w:hAnsi="Times New Roman"/>
          <w:noProof/>
        </w:rPr>
      </w:pPr>
      <w:r>
        <w:rPr>
          <w:rFonts w:ascii="Times New Roman" w:hAnsi="Times New Roman"/>
          <w:b/>
          <w:noProof/>
        </w:rPr>
        <w:t>Figure 2</w:t>
      </w:r>
      <w:r w:rsidR="00F3143E">
        <w:rPr>
          <w:rFonts w:ascii="Times New Roman" w:hAnsi="Times New Roman"/>
          <w:b/>
          <w:noProof/>
        </w:rPr>
        <w:t>1</w:t>
      </w:r>
      <w:r w:rsidR="00BF1DB9" w:rsidRPr="00BF1DB9">
        <w:rPr>
          <w:rFonts w:ascii="Times New Roman" w:hAnsi="Times New Roman"/>
          <w:b/>
          <w:noProof/>
        </w:rPr>
        <w:t>.</w:t>
      </w:r>
      <w:r w:rsidR="00BF1DB9">
        <w:rPr>
          <w:rFonts w:ascii="Times New Roman" w:hAnsi="Times New Roman"/>
          <w:noProof/>
        </w:rPr>
        <w:t xml:space="preserve">  This is an example of what your Add Property window may look like before clicking the ‘OK’ button.</w:t>
      </w:r>
    </w:p>
    <w:p w:rsidR="00BF1DB9" w:rsidRDefault="00BF1DB9" w:rsidP="00340157">
      <w:pPr>
        <w:rPr>
          <w:rFonts w:ascii="Times New Roman" w:hAnsi="Times New Roman"/>
          <w:noProof/>
        </w:rPr>
      </w:pPr>
    </w:p>
    <w:p w:rsidR="003C52CE" w:rsidRDefault="00BF1DB9" w:rsidP="00340157">
      <w:pPr>
        <w:rPr>
          <w:rFonts w:ascii="Times New Roman" w:hAnsi="Times New Roman"/>
          <w:noProof/>
        </w:rPr>
      </w:pPr>
      <w:r>
        <w:rPr>
          <w:rFonts w:ascii="Times New Roman" w:hAnsi="Times New Roman"/>
          <w:noProof/>
        </w:rPr>
        <w:t xml:space="preserve">Now that you have added your new </w:t>
      </w:r>
      <w:r w:rsidR="00120007">
        <w:rPr>
          <w:rFonts w:ascii="Times New Roman" w:hAnsi="Times New Roman"/>
          <w:noProof/>
        </w:rPr>
        <w:t>property</w:t>
      </w:r>
      <w:r>
        <w:rPr>
          <w:rFonts w:ascii="Times New Roman" w:hAnsi="Times New Roman"/>
          <w:noProof/>
        </w:rPr>
        <w:t xml:space="preserve"> you will see that it has been added to the list of properties in the Edit Properties (and Quer</w:t>
      </w:r>
      <w:r w:rsidR="00120007">
        <w:rPr>
          <w:rFonts w:ascii="Times New Roman" w:hAnsi="Times New Roman"/>
          <w:noProof/>
        </w:rPr>
        <w:t>y Properties) windows (Figure 2</w:t>
      </w:r>
      <w:r w:rsidR="00F3143E">
        <w:rPr>
          <w:rFonts w:ascii="Times New Roman" w:hAnsi="Times New Roman"/>
          <w:noProof/>
        </w:rPr>
        <w:t>2</w:t>
      </w:r>
      <w:r>
        <w:rPr>
          <w:rFonts w:ascii="Times New Roman" w:hAnsi="Times New Roman"/>
          <w:noProof/>
        </w:rPr>
        <w:t>).</w:t>
      </w:r>
    </w:p>
    <w:p w:rsidR="003C7A7A" w:rsidRDefault="003C7A7A" w:rsidP="00340157">
      <w:pPr>
        <w:rPr>
          <w:rFonts w:ascii="Times New Roman" w:hAnsi="Times New Roman"/>
          <w:noProof/>
        </w:rPr>
      </w:pPr>
    </w:p>
    <w:p w:rsidR="00120007" w:rsidRDefault="00120007" w:rsidP="00340157">
      <w:pPr>
        <w:rPr>
          <w:rFonts w:ascii="Times New Roman" w:hAnsi="Times New Roman"/>
          <w:noProof/>
        </w:rPr>
      </w:pPr>
      <w:r>
        <w:rPr>
          <w:rFonts w:ascii="Times New Roman" w:hAnsi="Times New Roman"/>
          <w:noProof/>
        </w:rPr>
        <w:drawing>
          <wp:inline distT="0" distB="0" distL="0" distR="0">
            <wp:extent cx="4090282" cy="4680000"/>
            <wp:effectExtent l="2540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090282" cy="4680000"/>
                    </a:xfrm>
                    <a:prstGeom prst="rect">
                      <a:avLst/>
                    </a:prstGeom>
                    <a:noFill/>
                    <a:ln w="9525">
                      <a:noFill/>
                      <a:miter lim="800000"/>
                      <a:headEnd/>
                      <a:tailEnd/>
                    </a:ln>
                  </pic:spPr>
                </pic:pic>
              </a:graphicData>
            </a:graphic>
          </wp:inline>
        </w:drawing>
      </w:r>
    </w:p>
    <w:p w:rsidR="003C52CE" w:rsidRDefault="00120007" w:rsidP="00340157">
      <w:pPr>
        <w:rPr>
          <w:rFonts w:ascii="Times New Roman" w:hAnsi="Times New Roman"/>
          <w:noProof/>
        </w:rPr>
      </w:pPr>
      <w:r w:rsidRPr="00120007">
        <w:rPr>
          <w:rFonts w:ascii="Times New Roman" w:hAnsi="Times New Roman"/>
          <w:b/>
          <w:noProof/>
        </w:rPr>
        <w:t>Figure 2</w:t>
      </w:r>
      <w:r w:rsidR="00F3143E">
        <w:rPr>
          <w:rFonts w:ascii="Times New Roman" w:hAnsi="Times New Roman"/>
          <w:b/>
          <w:noProof/>
        </w:rPr>
        <w:t>2</w:t>
      </w:r>
      <w:r w:rsidRPr="00120007">
        <w:rPr>
          <w:rFonts w:ascii="Times New Roman" w:hAnsi="Times New Roman"/>
          <w:b/>
          <w:noProof/>
        </w:rPr>
        <w:t>.</w:t>
      </w:r>
      <w:r>
        <w:rPr>
          <w:rFonts w:ascii="Times New Roman" w:hAnsi="Times New Roman"/>
          <w:noProof/>
        </w:rPr>
        <w:t xml:space="preserve"> </w:t>
      </w:r>
      <w:r>
        <w:rPr>
          <w:rFonts w:ascii="Times New Roman" w:hAnsi="Times New Roman"/>
          <w:lang w:val="en-AU"/>
        </w:rPr>
        <w:t>Edit Properties window showing the addition of the ‘description’ property.</w:t>
      </w:r>
    </w:p>
    <w:p w:rsidR="003C52CE" w:rsidRDefault="003C52CE" w:rsidP="00340157">
      <w:pPr>
        <w:rPr>
          <w:rFonts w:ascii="Times New Roman" w:hAnsi="Times New Roman"/>
          <w:noProof/>
        </w:rPr>
      </w:pPr>
    </w:p>
    <w:p w:rsidR="00465FA7" w:rsidRDefault="003C7A7A" w:rsidP="00130A48">
      <w:pPr>
        <w:rPr>
          <w:rFonts w:ascii="Times New Roman" w:hAnsi="Times New Roman"/>
          <w:lang w:val="en-AU"/>
        </w:rPr>
      </w:pPr>
      <w:r>
        <w:rPr>
          <w:rFonts w:ascii="Times New Roman" w:hAnsi="Times New Roman"/>
          <w:lang w:val="en-AU"/>
        </w:rPr>
        <w:t>Now c</w:t>
      </w:r>
      <w:r w:rsidR="00D94237">
        <w:rPr>
          <w:rFonts w:ascii="Times New Roman" w:hAnsi="Times New Roman"/>
          <w:lang w:val="en-AU"/>
        </w:rPr>
        <w:t>lose</w:t>
      </w:r>
      <w:r>
        <w:rPr>
          <w:rFonts w:ascii="Times New Roman" w:hAnsi="Times New Roman"/>
          <w:lang w:val="en-AU"/>
        </w:rPr>
        <w:t xml:space="preserve"> (click Close)</w:t>
      </w:r>
      <w:r w:rsidR="00D94237">
        <w:rPr>
          <w:rFonts w:ascii="Times New Roman" w:hAnsi="Times New Roman"/>
          <w:lang w:val="en-AU"/>
        </w:rPr>
        <w:t xml:space="preserve"> the Edit Properties window so that the globe is in full view once more.  Now if you query your </w:t>
      </w:r>
      <w:r>
        <w:rPr>
          <w:rFonts w:ascii="Times New Roman" w:hAnsi="Times New Roman"/>
          <w:lang w:val="en-AU"/>
        </w:rPr>
        <w:t>fault</w:t>
      </w:r>
      <w:r w:rsidR="00D94237">
        <w:rPr>
          <w:rFonts w:ascii="Times New Roman" w:hAnsi="Times New Roman"/>
          <w:lang w:val="en-AU"/>
        </w:rPr>
        <w:t xml:space="preserve"> again (using the ‘Choose Feature’ tool </w:t>
      </w:r>
      <w:r w:rsidR="00D94237" w:rsidRPr="00D94237">
        <w:rPr>
          <w:rFonts w:ascii="Times New Roman" w:hAnsi="Times New Roman"/>
          <w:noProof/>
        </w:rPr>
        <w:drawing>
          <wp:inline distT="0" distB="0" distL="0" distR="0">
            <wp:extent cx="487680" cy="487680"/>
            <wp:effectExtent l="25400" t="0" r="0" b="0"/>
            <wp:docPr id="50"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D94237">
        <w:rPr>
          <w:rFonts w:ascii="Times New Roman" w:hAnsi="Times New Roman"/>
          <w:lang w:val="en-AU"/>
        </w:rPr>
        <w:t>) you will see that the property fields have been updated!</w:t>
      </w:r>
      <w:r w:rsidR="005555D0">
        <w:rPr>
          <w:rFonts w:ascii="Times New Roman" w:hAnsi="Times New Roman"/>
          <w:lang w:val="en-AU"/>
        </w:rPr>
        <w:t xml:space="preserve">  </w:t>
      </w:r>
    </w:p>
    <w:p w:rsidR="00465FA7" w:rsidRDefault="00465FA7" w:rsidP="00130A48">
      <w:pPr>
        <w:rPr>
          <w:rFonts w:ascii="Times New Roman" w:hAnsi="Times New Roman"/>
          <w:lang w:val="en-AU"/>
        </w:rPr>
      </w:pPr>
    </w:p>
    <w:p w:rsidR="006A438D" w:rsidRDefault="005555D0" w:rsidP="00130A48">
      <w:pPr>
        <w:rPr>
          <w:rFonts w:ascii="Times New Roman" w:hAnsi="Times New Roman"/>
          <w:lang w:val="en-AU"/>
        </w:rPr>
      </w:pPr>
      <w:r>
        <w:rPr>
          <w:rFonts w:ascii="Times New Roman" w:hAnsi="Times New Roman"/>
          <w:lang w:val="en-AU"/>
        </w:rPr>
        <w:t>In future, if you edit/add propertie</w:t>
      </w:r>
      <w:r w:rsidR="006A438D">
        <w:rPr>
          <w:rFonts w:ascii="Times New Roman" w:hAnsi="Times New Roman"/>
          <w:lang w:val="en-AU"/>
        </w:rPr>
        <w:t>s don’t forget to save the file using one of the save options from the Manage Feature Collections window – See the Loading/Saving Data and Colouring Features Tutorial for a refresher on how to save data files.</w:t>
      </w:r>
    </w:p>
    <w:p w:rsidR="006A438D" w:rsidRDefault="006A438D" w:rsidP="00130A48">
      <w:pPr>
        <w:rPr>
          <w:rFonts w:ascii="Times New Roman" w:hAnsi="Times New Roman"/>
          <w:lang w:val="en-AU"/>
        </w:rPr>
      </w:pPr>
    </w:p>
    <w:p w:rsidR="00743312" w:rsidRDefault="00C031BD" w:rsidP="00130A48">
      <w:pPr>
        <w:rPr>
          <w:rFonts w:ascii="Times New Roman" w:hAnsi="Times New Roman"/>
          <w:i/>
          <w:lang w:val="en-AU"/>
        </w:rPr>
      </w:pPr>
      <w:r>
        <w:rPr>
          <w:rFonts w:ascii="Times New Roman" w:hAnsi="Times New Roman"/>
          <w:i/>
          <w:lang w:val="en-AU"/>
        </w:rPr>
        <w:t>*</w:t>
      </w:r>
      <w:r w:rsidR="00D94237" w:rsidRPr="001016CD">
        <w:rPr>
          <w:rFonts w:ascii="Times New Roman" w:hAnsi="Times New Roman"/>
          <w:i/>
          <w:lang w:val="en-AU"/>
        </w:rPr>
        <w:t>Follow</w:t>
      </w:r>
      <w:r>
        <w:rPr>
          <w:rFonts w:ascii="Times New Roman" w:hAnsi="Times New Roman"/>
          <w:i/>
          <w:lang w:val="en-AU"/>
        </w:rPr>
        <w:t xml:space="preserve">ing the above procedure, edit </w:t>
      </w:r>
      <w:r w:rsidR="003C7A7A">
        <w:rPr>
          <w:rFonts w:ascii="Times New Roman" w:hAnsi="Times New Roman"/>
          <w:i/>
          <w:lang w:val="en-AU"/>
        </w:rPr>
        <w:t>Kilauea (</w:t>
      </w:r>
      <w:r>
        <w:rPr>
          <w:rFonts w:ascii="Times New Roman" w:hAnsi="Times New Roman"/>
          <w:i/>
          <w:lang w:val="en-AU"/>
        </w:rPr>
        <w:t xml:space="preserve">Hawaii - </w:t>
      </w:r>
      <w:r w:rsidR="00280169">
        <w:rPr>
          <w:rFonts w:ascii="Times New Roman" w:hAnsi="Times New Roman"/>
          <w:i/>
          <w:lang w:val="en-AU"/>
        </w:rPr>
        <w:t>19.425°N, 155.292°W)</w:t>
      </w:r>
      <w:r w:rsidR="00D94237" w:rsidRPr="001016CD">
        <w:rPr>
          <w:rFonts w:ascii="Times New Roman" w:hAnsi="Times New Roman"/>
          <w:i/>
          <w:lang w:val="en-AU"/>
        </w:rPr>
        <w:t xml:space="preserve">.  You might like to try adding some different </w:t>
      </w:r>
      <w:r w:rsidR="00057B92">
        <w:rPr>
          <w:rFonts w:ascii="Times New Roman" w:hAnsi="Times New Roman"/>
          <w:i/>
          <w:lang w:val="en-AU"/>
        </w:rPr>
        <w:t>feature properties</w:t>
      </w:r>
      <w:r w:rsidR="00D94237" w:rsidRPr="001016CD">
        <w:rPr>
          <w:rFonts w:ascii="Times New Roman" w:hAnsi="Times New Roman"/>
          <w:i/>
          <w:lang w:val="en-AU"/>
        </w:rPr>
        <w:t xml:space="preserve"> too.</w:t>
      </w:r>
    </w:p>
    <w:p w:rsidR="00743312" w:rsidRDefault="00743312" w:rsidP="00130A48">
      <w:pPr>
        <w:rPr>
          <w:rFonts w:ascii="Times New Roman" w:hAnsi="Times New Roman"/>
          <w:i/>
          <w:lang w:val="en-AU"/>
        </w:rPr>
      </w:pPr>
    </w:p>
    <w:p w:rsidR="00C031BD" w:rsidRDefault="00743312" w:rsidP="00130A48">
      <w:pPr>
        <w:rPr>
          <w:rFonts w:ascii="Times New Roman" w:hAnsi="Times New Roman"/>
          <w:b/>
          <w:u w:val="single"/>
          <w:lang w:val="en-AU"/>
        </w:rPr>
      </w:pPr>
      <w:r w:rsidRPr="00743312">
        <w:rPr>
          <w:rFonts w:ascii="Times New Roman" w:hAnsi="Times New Roman"/>
          <w:b/>
          <w:u w:val="single"/>
          <w:lang w:val="en-AU"/>
        </w:rPr>
        <w:t>REFERENCES</w:t>
      </w:r>
    </w:p>
    <w:p w:rsidR="00743312" w:rsidRPr="00743312" w:rsidRDefault="00743312" w:rsidP="00130A48">
      <w:pPr>
        <w:rPr>
          <w:rFonts w:ascii="Times New Roman" w:hAnsi="Times New Roman"/>
          <w:b/>
          <w:u w:val="single"/>
          <w:lang w:val="en-AU"/>
        </w:rPr>
      </w:pPr>
    </w:p>
    <w:p w:rsidR="00743312" w:rsidRDefault="00743312" w:rsidP="00130A48">
      <w:pPr>
        <w:rPr>
          <w:rFonts w:ascii="Times New Roman" w:hAnsi="Times New Roman"/>
          <w:lang w:val="en-AU"/>
        </w:rPr>
      </w:pPr>
      <w:r>
        <w:rPr>
          <w:rFonts w:ascii="Times New Roman" w:hAnsi="Times New Roman"/>
          <w:lang w:val="en-AU"/>
        </w:rPr>
        <w:t xml:space="preserve">Lee, T. Y., and L. A. Lawver, Cenozoic plate reconstruction of Southeast Asia, </w:t>
      </w:r>
      <w:r w:rsidRPr="00743312">
        <w:rPr>
          <w:rFonts w:ascii="Times New Roman" w:hAnsi="Times New Roman"/>
          <w:i/>
          <w:lang w:val="en-AU"/>
        </w:rPr>
        <w:t>Tect. Phys.</w:t>
      </w:r>
      <w:r>
        <w:rPr>
          <w:rFonts w:ascii="Times New Roman" w:hAnsi="Times New Roman"/>
          <w:lang w:val="en-AU"/>
        </w:rPr>
        <w:t>, vol 251, p. 85-138, 1995.</w:t>
      </w:r>
    </w:p>
    <w:p w:rsidR="00743312" w:rsidRDefault="00743312" w:rsidP="00130A48">
      <w:pPr>
        <w:rPr>
          <w:rFonts w:ascii="Times New Roman" w:hAnsi="Times New Roman"/>
          <w:lang w:val="en-AU"/>
        </w:rPr>
      </w:pPr>
    </w:p>
    <w:p w:rsidR="003C52CE" w:rsidRPr="00743312" w:rsidRDefault="00743312" w:rsidP="00130A48">
      <w:pPr>
        <w:rPr>
          <w:rFonts w:ascii="Times New Roman" w:hAnsi="Times New Roman"/>
          <w:lang w:val="en-AU"/>
        </w:rPr>
      </w:pPr>
      <w:r>
        <w:rPr>
          <w:rFonts w:ascii="Times New Roman" w:hAnsi="Times New Roman"/>
          <w:lang w:val="en-AU"/>
        </w:rPr>
        <w:t>Gaina, C</w:t>
      </w:r>
      <w:r w:rsidR="004D7D74">
        <w:rPr>
          <w:rFonts w:ascii="Times New Roman" w:hAnsi="Times New Roman"/>
          <w:lang w:val="en-AU"/>
        </w:rPr>
        <w:t xml:space="preserve">., and R. D. Müller, Cenozoic tectonic and depth/age evolution of the Indonesian Gateway and associated back-arc basins, </w:t>
      </w:r>
      <w:r w:rsidR="004D7D74" w:rsidRPr="004D7D74">
        <w:rPr>
          <w:rFonts w:ascii="Times New Roman" w:hAnsi="Times New Roman"/>
          <w:i/>
          <w:lang w:val="en-AU"/>
        </w:rPr>
        <w:t>Earth-Sci. Rev.</w:t>
      </w:r>
      <w:r w:rsidR="004D7D74">
        <w:rPr>
          <w:rFonts w:ascii="Times New Roman" w:hAnsi="Times New Roman"/>
          <w:lang w:val="en-AU"/>
        </w:rPr>
        <w:t>, vol 83, p. 177-203, 2007.</w:t>
      </w:r>
    </w:p>
    <w:sectPr w:rsidR="003C52CE" w:rsidRPr="00743312" w:rsidSect="00105FA0">
      <w:footerReference w:type="default" r:id="rId3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312" w:rsidRDefault="00743312">
    <w:pPr>
      <w:pStyle w:val="Footer"/>
    </w:pPr>
    <w:r>
      <w:t>www.gplates.org</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60D1A"/>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F0CA3"/>
    <w:multiLevelType w:val="hybridMultilevel"/>
    <w:tmpl w:val="99084EE0"/>
    <w:lvl w:ilvl="0" w:tplc="B4DC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A5E6D"/>
    <w:multiLevelType w:val="hybridMultilevel"/>
    <w:tmpl w:val="CE5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571C1"/>
    <w:multiLevelType w:val="hybridMultilevel"/>
    <w:tmpl w:val="20C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D5563E"/>
    <w:multiLevelType w:val="hybridMultilevel"/>
    <w:tmpl w:val="20C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CF6491"/>
    <w:multiLevelType w:val="hybridMultilevel"/>
    <w:tmpl w:val="5ADC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B64C1"/>
    <w:multiLevelType w:val="hybridMultilevel"/>
    <w:tmpl w:val="E37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5"/>
  </w:num>
  <w:num w:numId="4">
    <w:abstractNumId w:val="15"/>
  </w:num>
  <w:num w:numId="5">
    <w:abstractNumId w:val="0"/>
  </w:num>
  <w:num w:numId="6">
    <w:abstractNumId w:val="19"/>
  </w:num>
  <w:num w:numId="7">
    <w:abstractNumId w:val="9"/>
  </w:num>
  <w:num w:numId="8">
    <w:abstractNumId w:val="2"/>
  </w:num>
  <w:num w:numId="9">
    <w:abstractNumId w:val="17"/>
  </w:num>
  <w:num w:numId="10">
    <w:abstractNumId w:val="3"/>
  </w:num>
  <w:num w:numId="11">
    <w:abstractNumId w:val="7"/>
  </w:num>
  <w:num w:numId="12">
    <w:abstractNumId w:val="16"/>
  </w:num>
  <w:num w:numId="13">
    <w:abstractNumId w:val="10"/>
  </w:num>
  <w:num w:numId="14">
    <w:abstractNumId w:val="4"/>
  </w:num>
  <w:num w:numId="15">
    <w:abstractNumId w:val="6"/>
  </w:num>
  <w:num w:numId="16">
    <w:abstractNumId w:val="13"/>
  </w:num>
  <w:num w:numId="17">
    <w:abstractNumId w:val="12"/>
  </w:num>
  <w:num w:numId="18">
    <w:abstractNumId w:val="8"/>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D2B9E"/>
    <w:rsid w:val="00001EE9"/>
    <w:rsid w:val="000066B2"/>
    <w:rsid w:val="00010F4A"/>
    <w:rsid w:val="0001307F"/>
    <w:rsid w:val="00022F5E"/>
    <w:rsid w:val="00030979"/>
    <w:rsid w:val="00033A8E"/>
    <w:rsid w:val="0003423A"/>
    <w:rsid w:val="0004047E"/>
    <w:rsid w:val="000420C7"/>
    <w:rsid w:val="000428C2"/>
    <w:rsid w:val="00054E7B"/>
    <w:rsid w:val="00057B92"/>
    <w:rsid w:val="0006348B"/>
    <w:rsid w:val="00067121"/>
    <w:rsid w:val="00070406"/>
    <w:rsid w:val="00070763"/>
    <w:rsid w:val="00071488"/>
    <w:rsid w:val="000801ED"/>
    <w:rsid w:val="00080795"/>
    <w:rsid w:val="00081575"/>
    <w:rsid w:val="00086EEA"/>
    <w:rsid w:val="00092B9C"/>
    <w:rsid w:val="000A3340"/>
    <w:rsid w:val="000A736F"/>
    <w:rsid w:val="000B1242"/>
    <w:rsid w:val="000B13D3"/>
    <w:rsid w:val="000B4368"/>
    <w:rsid w:val="000C04C9"/>
    <w:rsid w:val="000C0F85"/>
    <w:rsid w:val="000C16AD"/>
    <w:rsid w:val="000C792C"/>
    <w:rsid w:val="000E52BF"/>
    <w:rsid w:val="001016CD"/>
    <w:rsid w:val="00104B2C"/>
    <w:rsid w:val="00105FA0"/>
    <w:rsid w:val="00115550"/>
    <w:rsid w:val="00120007"/>
    <w:rsid w:val="00123C90"/>
    <w:rsid w:val="00125A8F"/>
    <w:rsid w:val="00126F69"/>
    <w:rsid w:val="00130A48"/>
    <w:rsid w:val="00132E78"/>
    <w:rsid w:val="00140555"/>
    <w:rsid w:val="00144D16"/>
    <w:rsid w:val="001539AF"/>
    <w:rsid w:val="001547E9"/>
    <w:rsid w:val="00155811"/>
    <w:rsid w:val="00160C37"/>
    <w:rsid w:val="00175219"/>
    <w:rsid w:val="00176AF9"/>
    <w:rsid w:val="00177227"/>
    <w:rsid w:val="001851AD"/>
    <w:rsid w:val="001852FC"/>
    <w:rsid w:val="001859AA"/>
    <w:rsid w:val="00190283"/>
    <w:rsid w:val="001911D4"/>
    <w:rsid w:val="001A2260"/>
    <w:rsid w:val="001C100C"/>
    <w:rsid w:val="001C6F66"/>
    <w:rsid w:val="001D0C98"/>
    <w:rsid w:val="001D31C7"/>
    <w:rsid w:val="001D6629"/>
    <w:rsid w:val="001D668A"/>
    <w:rsid w:val="001E31DC"/>
    <w:rsid w:val="001F0800"/>
    <w:rsid w:val="001F119A"/>
    <w:rsid w:val="001F4E77"/>
    <w:rsid w:val="001F71AB"/>
    <w:rsid w:val="0020725A"/>
    <w:rsid w:val="00210FBC"/>
    <w:rsid w:val="00221FF4"/>
    <w:rsid w:val="0022239F"/>
    <w:rsid w:val="002267B2"/>
    <w:rsid w:val="002331A3"/>
    <w:rsid w:val="0023325E"/>
    <w:rsid w:val="00235692"/>
    <w:rsid w:val="0023638A"/>
    <w:rsid w:val="002369F1"/>
    <w:rsid w:val="00243672"/>
    <w:rsid w:val="00251BD4"/>
    <w:rsid w:val="00252F95"/>
    <w:rsid w:val="0025779F"/>
    <w:rsid w:val="0026592A"/>
    <w:rsid w:val="002663C9"/>
    <w:rsid w:val="002752C4"/>
    <w:rsid w:val="0027557C"/>
    <w:rsid w:val="00280169"/>
    <w:rsid w:val="00287947"/>
    <w:rsid w:val="00292E76"/>
    <w:rsid w:val="00293544"/>
    <w:rsid w:val="002A0359"/>
    <w:rsid w:val="002A18C7"/>
    <w:rsid w:val="002A1EA8"/>
    <w:rsid w:val="002A7231"/>
    <w:rsid w:val="002C43BF"/>
    <w:rsid w:val="002C50A9"/>
    <w:rsid w:val="002C5C17"/>
    <w:rsid w:val="002D05D9"/>
    <w:rsid w:val="002D2A28"/>
    <w:rsid w:val="002D433A"/>
    <w:rsid w:val="002D6313"/>
    <w:rsid w:val="002E2A95"/>
    <w:rsid w:val="002E7163"/>
    <w:rsid w:val="002F2794"/>
    <w:rsid w:val="002F3334"/>
    <w:rsid w:val="003022C3"/>
    <w:rsid w:val="003051E7"/>
    <w:rsid w:val="00313224"/>
    <w:rsid w:val="0031685C"/>
    <w:rsid w:val="00322EB1"/>
    <w:rsid w:val="0033058B"/>
    <w:rsid w:val="00331432"/>
    <w:rsid w:val="00334E92"/>
    <w:rsid w:val="00340157"/>
    <w:rsid w:val="00344668"/>
    <w:rsid w:val="00346E6E"/>
    <w:rsid w:val="00347173"/>
    <w:rsid w:val="003476FE"/>
    <w:rsid w:val="00354CA0"/>
    <w:rsid w:val="00361752"/>
    <w:rsid w:val="00373AF8"/>
    <w:rsid w:val="003755FB"/>
    <w:rsid w:val="00375F22"/>
    <w:rsid w:val="00392F52"/>
    <w:rsid w:val="003934CF"/>
    <w:rsid w:val="003B17C1"/>
    <w:rsid w:val="003B222B"/>
    <w:rsid w:val="003B4197"/>
    <w:rsid w:val="003C06D6"/>
    <w:rsid w:val="003C52CE"/>
    <w:rsid w:val="003C7A7A"/>
    <w:rsid w:val="003F2371"/>
    <w:rsid w:val="003F5D45"/>
    <w:rsid w:val="003F7802"/>
    <w:rsid w:val="003F7AD9"/>
    <w:rsid w:val="004027D9"/>
    <w:rsid w:val="004048AD"/>
    <w:rsid w:val="004061F5"/>
    <w:rsid w:val="0041213E"/>
    <w:rsid w:val="00413144"/>
    <w:rsid w:val="00413D62"/>
    <w:rsid w:val="00427F3F"/>
    <w:rsid w:val="004317A1"/>
    <w:rsid w:val="00431CE4"/>
    <w:rsid w:val="0043206E"/>
    <w:rsid w:val="00435188"/>
    <w:rsid w:val="004351EE"/>
    <w:rsid w:val="004444D9"/>
    <w:rsid w:val="00457090"/>
    <w:rsid w:val="00461369"/>
    <w:rsid w:val="00465801"/>
    <w:rsid w:val="00465FA7"/>
    <w:rsid w:val="00472BDD"/>
    <w:rsid w:val="0049127D"/>
    <w:rsid w:val="00493367"/>
    <w:rsid w:val="004933A5"/>
    <w:rsid w:val="00495174"/>
    <w:rsid w:val="004A3DAD"/>
    <w:rsid w:val="004B2FE7"/>
    <w:rsid w:val="004C2358"/>
    <w:rsid w:val="004C75F1"/>
    <w:rsid w:val="004C78A6"/>
    <w:rsid w:val="004D26AD"/>
    <w:rsid w:val="004D7D74"/>
    <w:rsid w:val="004E011F"/>
    <w:rsid w:val="004E04CE"/>
    <w:rsid w:val="004E6359"/>
    <w:rsid w:val="004F41E7"/>
    <w:rsid w:val="005008B6"/>
    <w:rsid w:val="00503080"/>
    <w:rsid w:val="00507D64"/>
    <w:rsid w:val="005107B7"/>
    <w:rsid w:val="00511591"/>
    <w:rsid w:val="00516BE4"/>
    <w:rsid w:val="005209CF"/>
    <w:rsid w:val="005270B0"/>
    <w:rsid w:val="00530BAB"/>
    <w:rsid w:val="005378DD"/>
    <w:rsid w:val="00537CC6"/>
    <w:rsid w:val="0054203D"/>
    <w:rsid w:val="00543020"/>
    <w:rsid w:val="005444F1"/>
    <w:rsid w:val="0055001A"/>
    <w:rsid w:val="00550E7B"/>
    <w:rsid w:val="005555D0"/>
    <w:rsid w:val="00556847"/>
    <w:rsid w:val="005639BF"/>
    <w:rsid w:val="00566FC0"/>
    <w:rsid w:val="005867A1"/>
    <w:rsid w:val="00587578"/>
    <w:rsid w:val="005944B5"/>
    <w:rsid w:val="00597899"/>
    <w:rsid w:val="005A13C2"/>
    <w:rsid w:val="005A17D2"/>
    <w:rsid w:val="005B3B1A"/>
    <w:rsid w:val="005B4563"/>
    <w:rsid w:val="005B74DC"/>
    <w:rsid w:val="005B7D9A"/>
    <w:rsid w:val="005C0C6D"/>
    <w:rsid w:val="005E6393"/>
    <w:rsid w:val="005F6E5F"/>
    <w:rsid w:val="00602B3C"/>
    <w:rsid w:val="0060396E"/>
    <w:rsid w:val="00607892"/>
    <w:rsid w:val="006220BB"/>
    <w:rsid w:val="0062594C"/>
    <w:rsid w:val="00626388"/>
    <w:rsid w:val="006276B0"/>
    <w:rsid w:val="00634B1A"/>
    <w:rsid w:val="00653AB8"/>
    <w:rsid w:val="006658CF"/>
    <w:rsid w:val="006663F7"/>
    <w:rsid w:val="00671264"/>
    <w:rsid w:val="0067264E"/>
    <w:rsid w:val="006872D7"/>
    <w:rsid w:val="006A30F1"/>
    <w:rsid w:val="006A438D"/>
    <w:rsid w:val="006A4877"/>
    <w:rsid w:val="006A72AC"/>
    <w:rsid w:val="006D0B01"/>
    <w:rsid w:val="006D2B9E"/>
    <w:rsid w:val="006E4534"/>
    <w:rsid w:val="006E4634"/>
    <w:rsid w:val="006F450D"/>
    <w:rsid w:val="006F5C62"/>
    <w:rsid w:val="00703C8E"/>
    <w:rsid w:val="00705A28"/>
    <w:rsid w:val="0071002D"/>
    <w:rsid w:val="00717AB3"/>
    <w:rsid w:val="00724247"/>
    <w:rsid w:val="00726087"/>
    <w:rsid w:val="007347C4"/>
    <w:rsid w:val="00743312"/>
    <w:rsid w:val="00751556"/>
    <w:rsid w:val="00751891"/>
    <w:rsid w:val="007542AC"/>
    <w:rsid w:val="00757DFA"/>
    <w:rsid w:val="007767FA"/>
    <w:rsid w:val="007768D8"/>
    <w:rsid w:val="007A1C33"/>
    <w:rsid w:val="007C3FD8"/>
    <w:rsid w:val="007C6D08"/>
    <w:rsid w:val="007E0D29"/>
    <w:rsid w:val="007E4211"/>
    <w:rsid w:val="007E6CDC"/>
    <w:rsid w:val="007E79D9"/>
    <w:rsid w:val="007E7A17"/>
    <w:rsid w:val="007F7D7D"/>
    <w:rsid w:val="008016EA"/>
    <w:rsid w:val="008135B2"/>
    <w:rsid w:val="00814040"/>
    <w:rsid w:val="008205C5"/>
    <w:rsid w:val="00832F4C"/>
    <w:rsid w:val="008505B0"/>
    <w:rsid w:val="0085289C"/>
    <w:rsid w:val="00853AEF"/>
    <w:rsid w:val="008775D7"/>
    <w:rsid w:val="0088291E"/>
    <w:rsid w:val="00883006"/>
    <w:rsid w:val="008872AB"/>
    <w:rsid w:val="0089203A"/>
    <w:rsid w:val="0089227D"/>
    <w:rsid w:val="00893ABD"/>
    <w:rsid w:val="00897BC2"/>
    <w:rsid w:val="008A665D"/>
    <w:rsid w:val="008B142D"/>
    <w:rsid w:val="008B1E11"/>
    <w:rsid w:val="008C00C4"/>
    <w:rsid w:val="008D5B37"/>
    <w:rsid w:val="008D6F65"/>
    <w:rsid w:val="008E3F65"/>
    <w:rsid w:val="008E5E8E"/>
    <w:rsid w:val="008E68E7"/>
    <w:rsid w:val="008F604B"/>
    <w:rsid w:val="009068A5"/>
    <w:rsid w:val="009242AA"/>
    <w:rsid w:val="00924413"/>
    <w:rsid w:val="00930354"/>
    <w:rsid w:val="00931F80"/>
    <w:rsid w:val="00932E78"/>
    <w:rsid w:val="009469F2"/>
    <w:rsid w:val="00946B20"/>
    <w:rsid w:val="00950B0B"/>
    <w:rsid w:val="00952220"/>
    <w:rsid w:val="009617BD"/>
    <w:rsid w:val="00962FFC"/>
    <w:rsid w:val="00977FC9"/>
    <w:rsid w:val="009C0939"/>
    <w:rsid w:val="009D0AE4"/>
    <w:rsid w:val="009D3E70"/>
    <w:rsid w:val="009E391D"/>
    <w:rsid w:val="009F31EF"/>
    <w:rsid w:val="00A078B1"/>
    <w:rsid w:val="00A1455E"/>
    <w:rsid w:val="00A149BC"/>
    <w:rsid w:val="00A15E6E"/>
    <w:rsid w:val="00A16208"/>
    <w:rsid w:val="00A2215D"/>
    <w:rsid w:val="00A27B56"/>
    <w:rsid w:val="00A47A8A"/>
    <w:rsid w:val="00A47F62"/>
    <w:rsid w:val="00A53568"/>
    <w:rsid w:val="00A53F08"/>
    <w:rsid w:val="00A836E3"/>
    <w:rsid w:val="00A8448E"/>
    <w:rsid w:val="00A8763C"/>
    <w:rsid w:val="00A94226"/>
    <w:rsid w:val="00A97D2B"/>
    <w:rsid w:val="00AB1938"/>
    <w:rsid w:val="00AC1EDC"/>
    <w:rsid w:val="00AD538E"/>
    <w:rsid w:val="00AF3154"/>
    <w:rsid w:val="00B10B9E"/>
    <w:rsid w:val="00B120BF"/>
    <w:rsid w:val="00B130D2"/>
    <w:rsid w:val="00B14CCF"/>
    <w:rsid w:val="00B231A4"/>
    <w:rsid w:val="00B240C0"/>
    <w:rsid w:val="00B34875"/>
    <w:rsid w:val="00B42F0A"/>
    <w:rsid w:val="00B53EF3"/>
    <w:rsid w:val="00B549D9"/>
    <w:rsid w:val="00B57075"/>
    <w:rsid w:val="00B808E9"/>
    <w:rsid w:val="00B86D72"/>
    <w:rsid w:val="00B87158"/>
    <w:rsid w:val="00B92E11"/>
    <w:rsid w:val="00BA15B1"/>
    <w:rsid w:val="00BB16B8"/>
    <w:rsid w:val="00BB58C2"/>
    <w:rsid w:val="00BC4268"/>
    <w:rsid w:val="00BD1220"/>
    <w:rsid w:val="00BE3BA4"/>
    <w:rsid w:val="00BF009A"/>
    <w:rsid w:val="00BF1DB9"/>
    <w:rsid w:val="00BF27FA"/>
    <w:rsid w:val="00BF2FAF"/>
    <w:rsid w:val="00BF7992"/>
    <w:rsid w:val="00C031BD"/>
    <w:rsid w:val="00C04147"/>
    <w:rsid w:val="00C11308"/>
    <w:rsid w:val="00C140C5"/>
    <w:rsid w:val="00C156ED"/>
    <w:rsid w:val="00C30B76"/>
    <w:rsid w:val="00C3474D"/>
    <w:rsid w:val="00C4424D"/>
    <w:rsid w:val="00C45A0E"/>
    <w:rsid w:val="00C52AE2"/>
    <w:rsid w:val="00C55A46"/>
    <w:rsid w:val="00C56A15"/>
    <w:rsid w:val="00C63936"/>
    <w:rsid w:val="00C72D26"/>
    <w:rsid w:val="00C73C21"/>
    <w:rsid w:val="00C82D8F"/>
    <w:rsid w:val="00C8304E"/>
    <w:rsid w:val="00C91612"/>
    <w:rsid w:val="00C97F53"/>
    <w:rsid w:val="00CB28D9"/>
    <w:rsid w:val="00CB29D0"/>
    <w:rsid w:val="00CC0D51"/>
    <w:rsid w:val="00CC31AE"/>
    <w:rsid w:val="00CD5933"/>
    <w:rsid w:val="00CD7A8F"/>
    <w:rsid w:val="00CF147A"/>
    <w:rsid w:val="00D02D59"/>
    <w:rsid w:val="00D03C80"/>
    <w:rsid w:val="00D130CB"/>
    <w:rsid w:val="00D25AB8"/>
    <w:rsid w:val="00D30B5B"/>
    <w:rsid w:val="00D30F31"/>
    <w:rsid w:val="00D409D3"/>
    <w:rsid w:val="00D439AB"/>
    <w:rsid w:val="00D53741"/>
    <w:rsid w:val="00D542D2"/>
    <w:rsid w:val="00D62D7F"/>
    <w:rsid w:val="00D67D4C"/>
    <w:rsid w:val="00D70780"/>
    <w:rsid w:val="00D80036"/>
    <w:rsid w:val="00D916CA"/>
    <w:rsid w:val="00D94237"/>
    <w:rsid w:val="00DA26A2"/>
    <w:rsid w:val="00DA6CBE"/>
    <w:rsid w:val="00DB29E7"/>
    <w:rsid w:val="00DB4E6F"/>
    <w:rsid w:val="00DB5A32"/>
    <w:rsid w:val="00DD3588"/>
    <w:rsid w:val="00DD535F"/>
    <w:rsid w:val="00DE18F8"/>
    <w:rsid w:val="00DE5289"/>
    <w:rsid w:val="00DF1C2B"/>
    <w:rsid w:val="00DF52CB"/>
    <w:rsid w:val="00E16774"/>
    <w:rsid w:val="00E2793A"/>
    <w:rsid w:val="00E33335"/>
    <w:rsid w:val="00E45A71"/>
    <w:rsid w:val="00E4644A"/>
    <w:rsid w:val="00E46986"/>
    <w:rsid w:val="00E5108B"/>
    <w:rsid w:val="00E519FF"/>
    <w:rsid w:val="00E51B56"/>
    <w:rsid w:val="00E5406B"/>
    <w:rsid w:val="00E6478A"/>
    <w:rsid w:val="00E65448"/>
    <w:rsid w:val="00E67848"/>
    <w:rsid w:val="00E7131D"/>
    <w:rsid w:val="00E83928"/>
    <w:rsid w:val="00E90C22"/>
    <w:rsid w:val="00EA5E45"/>
    <w:rsid w:val="00EA69F1"/>
    <w:rsid w:val="00EC44E6"/>
    <w:rsid w:val="00EC452C"/>
    <w:rsid w:val="00EC6B40"/>
    <w:rsid w:val="00ED460F"/>
    <w:rsid w:val="00ED640E"/>
    <w:rsid w:val="00ED71C0"/>
    <w:rsid w:val="00EE0D99"/>
    <w:rsid w:val="00EE284F"/>
    <w:rsid w:val="00EE610C"/>
    <w:rsid w:val="00F219F2"/>
    <w:rsid w:val="00F3143E"/>
    <w:rsid w:val="00F315C1"/>
    <w:rsid w:val="00F315D4"/>
    <w:rsid w:val="00F32C8C"/>
    <w:rsid w:val="00F42CC6"/>
    <w:rsid w:val="00F47279"/>
    <w:rsid w:val="00F50967"/>
    <w:rsid w:val="00F50DB1"/>
    <w:rsid w:val="00F54B87"/>
    <w:rsid w:val="00F62638"/>
    <w:rsid w:val="00F8016E"/>
    <w:rsid w:val="00F824A3"/>
    <w:rsid w:val="00F8389D"/>
    <w:rsid w:val="00FA2439"/>
    <w:rsid w:val="00FA2A6D"/>
    <w:rsid w:val="00FA44E9"/>
    <w:rsid w:val="00FA63A1"/>
    <w:rsid w:val="00FB73BC"/>
    <w:rsid w:val="00FC6FF4"/>
    <w:rsid w:val="00FD5A5C"/>
    <w:rsid w:val="00FE01E5"/>
    <w:rsid w:val="00FE2390"/>
    <w:rsid w:val="00FE619F"/>
    <w:rsid w:val="00FF5EA2"/>
    <w:rsid w:val="00FF63C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53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105FA0"/>
    <w:pPr>
      <w:tabs>
        <w:tab w:val="center" w:pos="4320"/>
        <w:tab w:val="right" w:pos="8640"/>
      </w:tabs>
    </w:pPr>
  </w:style>
  <w:style w:type="character" w:customStyle="1" w:styleId="HeaderChar">
    <w:name w:val="Header Char"/>
    <w:basedOn w:val="DefaultParagraphFont"/>
    <w:link w:val="Header"/>
    <w:uiPriority w:val="99"/>
    <w:semiHidden/>
    <w:rsid w:val="00105FA0"/>
    <w:rPr>
      <w:sz w:val="24"/>
      <w:szCs w:val="24"/>
    </w:rPr>
  </w:style>
  <w:style w:type="paragraph" w:styleId="Footer">
    <w:name w:val="footer"/>
    <w:basedOn w:val="Normal"/>
    <w:link w:val="FooterChar"/>
    <w:uiPriority w:val="99"/>
    <w:semiHidden/>
    <w:unhideWhenUsed/>
    <w:rsid w:val="00105FA0"/>
    <w:pPr>
      <w:tabs>
        <w:tab w:val="center" w:pos="4320"/>
        <w:tab w:val="right" w:pos="8640"/>
      </w:tabs>
    </w:pPr>
  </w:style>
  <w:style w:type="character" w:customStyle="1" w:styleId="FooterChar">
    <w:name w:val="Footer Char"/>
    <w:basedOn w:val="DefaultParagraphFont"/>
    <w:link w:val="Footer"/>
    <w:uiPriority w:val="99"/>
    <w:semiHidden/>
    <w:rsid w:val="00105FA0"/>
    <w:rPr>
      <w:sz w:val="24"/>
      <w:szCs w:val="24"/>
    </w:rPr>
  </w:style>
  <w:style w:type="character" w:styleId="Hyperlink">
    <w:name w:val="Hyperlink"/>
    <w:basedOn w:val="DefaultParagraphFont"/>
    <w:uiPriority w:val="99"/>
    <w:semiHidden/>
    <w:unhideWhenUsed/>
    <w:rsid w:val="004933A5"/>
    <w:rPr>
      <w:color w:val="0000FF" w:themeColor="hyperlink"/>
      <w:u w:val="single"/>
    </w:rPr>
  </w:style>
  <w:style w:type="paragraph" w:styleId="ListParagraph">
    <w:name w:val="List Paragraph"/>
    <w:basedOn w:val="Normal"/>
    <w:uiPriority w:val="34"/>
    <w:qFormat/>
    <w:rsid w:val="0023638A"/>
    <w:pPr>
      <w:ind w:left="720"/>
      <w:contextualSpacing/>
    </w:pPr>
  </w:style>
  <w:style w:type="character" w:styleId="FollowedHyperlink">
    <w:name w:val="FollowedHyperlink"/>
    <w:basedOn w:val="DefaultParagraphFont"/>
    <w:rsid w:val="00CB28D9"/>
    <w:rPr>
      <w:color w:val="800080" w:themeColor="followedHyperlink"/>
      <w:u w:val="single"/>
    </w:rPr>
  </w:style>
  <w:style w:type="table" w:styleId="TableGrid">
    <w:name w:val="Table Grid"/>
    <w:basedOn w:val="TableNormal"/>
    <w:rsid w:val="004951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rsid w:val="00930354"/>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yperlink" Target="http://www.gplates.org/user-manual/Interacting_Features.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earthbyte.org/Resources/earthbyte_gplates.html" TargetMode="Externa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D0968-EFD0-414A-8A01-2AE91A3E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16</Pages>
  <Words>1705</Words>
  <Characters>9720</Characters>
  <Application>Microsoft Macintosh Word</Application>
  <DocSecurity>0</DocSecurity>
  <Lines>81</Lines>
  <Paragraphs>19</Paragraphs>
  <ScaleCrop>false</ScaleCrop>
  <Company>The University of Sydney</Company>
  <LinksUpToDate>false</LinksUpToDate>
  <CharactersWithSpaces>11936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Kara Matthews</cp:lastModifiedBy>
  <cp:revision>63</cp:revision>
  <dcterms:created xsi:type="dcterms:W3CDTF">2010-02-22T22:34:00Z</dcterms:created>
  <dcterms:modified xsi:type="dcterms:W3CDTF">2010-02-25T02:20:00Z</dcterms:modified>
</cp:coreProperties>
</file>